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4F" w:rsidRDefault="00DC064F" w:rsidP="00CC75A8">
      <w:pPr>
        <w:jc w:val="center"/>
        <w:rPr>
          <w:rFonts w:ascii="Arial" w:hAnsi="Arial" w:cs="Arial"/>
          <w:b/>
          <w:sz w:val="32"/>
          <w:szCs w:val="32"/>
        </w:rPr>
      </w:pPr>
    </w:p>
    <w:p w:rsidR="002C368F" w:rsidRPr="00CD5593" w:rsidRDefault="00B91E5F" w:rsidP="00CC75A8">
      <w:pPr>
        <w:jc w:val="center"/>
        <w:rPr>
          <w:rFonts w:ascii="Arial" w:hAnsi="Arial" w:cs="Arial"/>
          <w:b/>
          <w:sz w:val="32"/>
          <w:szCs w:val="32"/>
        </w:rPr>
      </w:pPr>
      <w:r w:rsidRPr="00CD5593">
        <w:rPr>
          <w:rFonts w:ascii="Arial" w:hAnsi="Arial" w:cs="Arial"/>
          <w:b/>
          <w:sz w:val="32"/>
          <w:szCs w:val="32"/>
        </w:rPr>
        <w:t>Publikationen 2017</w:t>
      </w:r>
    </w:p>
    <w:p w:rsidR="00B91E5F" w:rsidRDefault="00B91E5F" w:rsidP="00CC75A8">
      <w:pPr>
        <w:jc w:val="center"/>
        <w:rPr>
          <w:rFonts w:ascii="Arial" w:hAnsi="Arial" w:cs="Arial"/>
          <w:b/>
          <w:sz w:val="24"/>
          <w:szCs w:val="24"/>
        </w:rPr>
      </w:pPr>
      <w:r w:rsidRPr="00CD5593">
        <w:rPr>
          <w:rFonts w:ascii="Arial" w:hAnsi="Arial" w:cs="Arial"/>
          <w:b/>
          <w:sz w:val="24"/>
          <w:szCs w:val="24"/>
        </w:rPr>
        <w:t>Abteilung für Sozial- und Präventivmedizin</w:t>
      </w:r>
    </w:p>
    <w:p w:rsidR="007B0525" w:rsidRPr="00CD5593" w:rsidRDefault="007B0525" w:rsidP="00CC75A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045"/>
      </w:tblGrid>
      <w:tr w:rsidR="00CC75A8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C75A8" w:rsidRDefault="00CC75A8">
            <w:pPr>
              <w:rPr>
                <w:rFonts w:ascii="Tw Cen MT" w:eastAsia="Times New Roman" w:hAnsi="Tw Cen MT" w:cs="Arial"/>
                <w:bCs/>
                <w:sz w:val="24"/>
                <w:szCs w:val="24"/>
                <w:lang w:val="en-GB" w:eastAsia="de-DE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75A8" w:rsidRDefault="00CC75A8" w:rsidP="00F53EF6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Haider S, Dorner TE, Luger E, Kapan A, Titze S, Lackinger C, </w:t>
            </w:r>
            <w:r w:rsidR="00F53EF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Titze S,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Schindler KE: Impact of a Home</w:t>
            </w:r>
            <w:r w:rsidR="00F53EF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Visits with 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Physical and Nutritional Intervention Program Conducted by </w:t>
            </w:r>
            <w:r w:rsidR="00F53EF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Non-Professionals on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Handgrip Strength</w:t>
            </w:r>
            <w:r w:rsidR="00F53EF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, Physical Performance, and Muscle Mass in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="00F53EF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Prefrail and Frail Older Adults.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PLOS one, </w:t>
            </w:r>
            <w:r w:rsidR="002A026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2017 Jan 13;12(1):e0169613.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DOI:10.1371/journal.pone.0169613</w:t>
            </w:r>
          </w:p>
        </w:tc>
      </w:tr>
      <w:tr w:rsidR="00CC75A8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C75A8" w:rsidRDefault="00CC75A8">
            <w:pPr>
              <w:rPr>
                <w:rFonts w:ascii="Tw Cen MT" w:eastAsia="Times New Roman" w:hAnsi="Tw Cen MT" w:cs="Arial"/>
                <w:bCs/>
                <w:sz w:val="24"/>
                <w:szCs w:val="24"/>
                <w:lang w:val="en-GB" w:eastAsia="de-DE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75A8" w:rsidRDefault="00CC75A8" w:rsidP="002A0260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Kapan A, Luger E, Haider S, Titze S, Schindler K, Lackinger C, Dorner TE: </w:t>
            </w:r>
            <w:r w:rsidR="00CD559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Fear of falling reduced by a lay led home-based program in frail community-dwelling older adults: A randomised controlled trial. Archives of</w:t>
            </w:r>
            <w:r w:rsidR="002A026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Gerontology and Geriatrics 2017 Jan-Feb</w:t>
            </w:r>
            <w:proofErr w:type="gramStart"/>
            <w:r w:rsidR="002A026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;</w:t>
            </w:r>
            <w:r w:rsidR="00CD559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68:25</w:t>
            </w:r>
            <w:proofErr w:type="gramEnd"/>
            <w:r w:rsidR="00CD559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-32. </w:t>
            </w:r>
            <w:r w:rsidR="002A026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DOI:10.1016/j.archger.2016.08.009</w:t>
            </w:r>
          </w:p>
        </w:tc>
      </w:tr>
      <w:tr w:rsidR="00F2614F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614F" w:rsidRPr="00F2614F" w:rsidRDefault="00F2614F" w:rsidP="002037A4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614F" w:rsidRDefault="00F2614F" w:rsidP="002A0260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Siegel C, Dorner TE: Information technologies for active and assisted living- Influences to the quality of life of an ageing society. International Journ</w:t>
            </w:r>
            <w:r w:rsidR="002A026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al of Medical Informatics 2017 Apr;100:32-45, DOI: 10.016/j.ijmedinf.2017.01.012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D50A8C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50A8C" w:rsidRPr="00F2614F" w:rsidRDefault="00D50A8C" w:rsidP="00D50A8C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50A8C" w:rsidRDefault="00D50A8C" w:rsidP="00D50A8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Dratva J, Von Mittelstaedt G, Dorner T: All for health, health for all. </w:t>
            </w:r>
            <w:r w:rsidR="00E748D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Ein Rückblick auf die European Public Health Konferenz vom 9.-12.11.2016 in Wien.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Schweizerische Ärztezeitung 2017;98(3):54-5 </w:t>
            </w:r>
          </w:p>
        </w:tc>
      </w:tr>
      <w:tr w:rsidR="0086128B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6128B" w:rsidRPr="00F2614F" w:rsidRDefault="0086128B" w:rsidP="00983A76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128B" w:rsidRDefault="0086128B" w:rsidP="0086128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TE: Österreichische Gesellschaft für Public Health (ÖGPH), Perfect Health 2017;20-1</w:t>
            </w:r>
          </w:p>
        </w:tc>
      </w:tr>
      <w:tr w:rsidR="00C91ADB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91ADB" w:rsidRPr="00F2614F" w:rsidRDefault="00C91ADB" w:rsidP="0024272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91ADB" w:rsidRDefault="00C91ADB" w:rsidP="00C91AD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TE: Workability: Individuelle und Public Health Aspekte. 3 Fachtag Prävention, Rehabilitation und Physikalische Medizin. 10. März 2017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, Abstractbook, Seite 13 </w:t>
            </w:r>
          </w:p>
        </w:tc>
      </w:tr>
      <w:tr w:rsidR="00C91ADB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91ADB" w:rsidRPr="00F2614F" w:rsidRDefault="00C91ADB" w:rsidP="0024272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91ADB" w:rsidRDefault="00C91ADB" w:rsidP="0097451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Berner C, Erlacher L, Quittan M, Fenzl KH, Dorner TE: Workability and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uscle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trength in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atients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with 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eropositive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heumatoid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rthritis: Survey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tudy </w:t>
            </w:r>
            <w:r w:rsidR="00A032F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rotocol. JMIR Research Protocols 2017;6(3):</w:t>
            </w:r>
            <w:r w:rsidR="0097451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87-95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DOI: 10.2196/resprot.6449</w:t>
            </w:r>
          </w:p>
        </w:tc>
      </w:tr>
      <w:tr w:rsidR="00C270B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270BA" w:rsidRPr="00F2614F" w:rsidRDefault="00C270BA" w:rsidP="00253191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270BA" w:rsidRDefault="00C270BA" w:rsidP="00253191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Kunze M: Grippe oder grippaler Infekt? Apo punkte 2/2017:3-6. ISSN 2223-6821</w:t>
            </w:r>
          </w:p>
        </w:tc>
      </w:tr>
      <w:tr w:rsidR="00873244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73244" w:rsidRPr="00F2614F" w:rsidRDefault="00873244" w:rsidP="002D094F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73244" w:rsidRDefault="00873244" w:rsidP="002D094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Lackinger C, Wilfinger J, Mayerhofer J, Strehn A, Dick D, Dorner TE: Adherence to and effects on physical function parameters of a community-based standardised exercise programme for overweight or obese patients carried out by local sports clubs. Public Health 2017;147:109-118. http://dx.doi.org/10.1016/j.puhe.2017.01.029</w:t>
            </w:r>
          </w:p>
        </w:tc>
      </w:tr>
      <w:tr w:rsidR="000345A7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345A7" w:rsidRPr="00F2614F" w:rsidRDefault="000345A7" w:rsidP="00714E97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345A7" w:rsidRDefault="000345A7" w:rsidP="004A4637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Rader S, Dorner TE, Schoberberger R, Wolf H: Effects of a web-based follow-up intervention on self-efficacy in obesity treatment for women. Wien Klin Wochenschr 2017</w:t>
            </w:r>
            <w:r w:rsidR="00347D0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;129</w:t>
            </w:r>
            <w:r w:rsidR="005B55C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(13</w:t>
            </w:r>
            <w:r w:rsidR="004A463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-</w:t>
            </w:r>
            <w:r w:rsidR="005B55C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14)</w:t>
            </w:r>
            <w:r w:rsidR="00347D0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:472-81.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DOI: 10.1007/s00508-017-1198-7</w:t>
            </w:r>
          </w:p>
        </w:tc>
      </w:tr>
      <w:tr w:rsidR="00814F1E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14F1E" w:rsidRPr="00F2614F" w:rsidRDefault="00814F1E" w:rsidP="00FE773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14F1E" w:rsidRDefault="00814F1E" w:rsidP="00814F1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E, Grabovac I, Kapan A, Schindler K, Lackinger C, Titze S, Dorner TE: Change in inflammatory parameters in prefrail and frail persons obtaining physical training and nutritional support. The Journal of Frailty &amp; Aging, ICFSR 2017, Vol 6, Suppl. 1:16-7</w:t>
            </w:r>
          </w:p>
        </w:tc>
      </w:tr>
      <w:tr w:rsidR="00567FE9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67FE9" w:rsidRPr="00F2614F" w:rsidRDefault="00567FE9" w:rsidP="00FE773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67FE9" w:rsidRDefault="00567FE9" w:rsidP="0013784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Kapan A, </w:t>
            </w:r>
            <w:r w:rsidR="00697EA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Winzer E,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Haider S, Titze S, Schindler K, Dorner TE, Lackinger C</w:t>
            </w:r>
            <w:r w:rsidR="00697EA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, Dorner TE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 xml:space="preserve">Impact of a lay led home-based intervention programme on quality of life </w:t>
            </w:r>
            <w:r w:rsidR="0013784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community-d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welling pr</w:t>
            </w:r>
            <w:r w:rsidR="00E540C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-fra</w:t>
            </w:r>
            <w:r w:rsidR="00E540C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l </w:t>
            </w:r>
            <w:r w:rsidR="0013784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and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frail older adults: a randomised controlled trial. </w:t>
            </w:r>
            <w:r w:rsidR="0013784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BMC Geriatr. 2017 Jul 19;17(1):154. DOI: 10.1186/s12877-017-0548-7 </w:t>
            </w:r>
          </w:p>
        </w:tc>
      </w:tr>
      <w:tr w:rsidR="00E540CC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540CC" w:rsidRPr="00F2614F" w:rsidRDefault="00E540CC" w:rsidP="00FE773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2017.13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540CC" w:rsidRDefault="00E540CC" w:rsidP="004A4637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Grabovac I, Brath H, Schalk H, Degen O, Dorner TE: Clinical setting-based smoking cessation programme and the quality of life in people living with HIV in Austria and Germany. Qual Life Res</w:t>
            </w:r>
            <w:r w:rsidR="004A463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earch 2017;26(9):2387-2395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DOI: 10.1007/s11136-017-1580-y</w:t>
            </w:r>
          </w:p>
        </w:tc>
      </w:tr>
      <w:tr w:rsidR="00E540CC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540CC" w:rsidRPr="00F2614F" w:rsidRDefault="00E540CC" w:rsidP="00FE773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540CC" w:rsidRDefault="00B36CE8" w:rsidP="00B36CE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Wakolbinger M, Winzer E: Sugar-Sweetened Beverages and Weight Gain in Children and Adults: A Systematic Review from 2013 to 2015 and a Comparison with Previous Studies. Obesity Facts 2017;10(6):674-93. DOI: 10.1159/000484566</w:t>
            </w:r>
          </w:p>
        </w:tc>
      </w:tr>
      <w:tr w:rsidR="000A522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A522A" w:rsidRPr="00F2614F" w:rsidRDefault="000A522A" w:rsidP="0006474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A522A" w:rsidRDefault="000A522A" w:rsidP="005B55C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Grabovac I</w:t>
            </w:r>
            <w:r w:rsidR="005B55C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Dorner TE: Clinical setting based smoking cessation program and the quality of life in people living with HIV. 25th international conference on health promoting hospitals and health services. </w:t>
            </w:r>
            <w:r w:rsidR="005B55C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Directions for health promoting health care lessons from the past, solutions for the future. Apr 12-14, 2017. Vienna, Austria. Abstractbook; Seite 20 </w:t>
            </w:r>
          </w:p>
        </w:tc>
      </w:tr>
      <w:tr w:rsidR="007B0525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B0525" w:rsidRPr="00F2614F" w:rsidRDefault="007B0525" w:rsidP="003E012A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B0525" w:rsidRDefault="007B0525" w:rsidP="00C54DF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TE, Mittendorfer-Rutz E: Socioeconomic inequalities in treatment of individuals with common mental disorders regarding subsequent development of mental illness. Soc Psychiatry Psychiatr Epidemiol 2017</w:t>
            </w:r>
            <w:r w:rsidR="00C54DF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;</w:t>
            </w:r>
            <w:r w:rsidR="006A7CB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52(8):1015-1022.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DOI: 10.1007/s00127-017-1389-6</w:t>
            </w:r>
          </w:p>
        </w:tc>
      </w:tr>
      <w:tr w:rsidR="00AC762F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C762F" w:rsidRPr="00F2614F" w:rsidRDefault="00AC762F" w:rsidP="003E0F2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C762F" w:rsidRDefault="00AC762F" w:rsidP="00AC762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Schoberberger R, Rieder A: Rauchen als Risikofaktor für COPD und Asthma sowie die Möglichkeiten zur Rauchertherapie bei selbst stark nikotinabhängigen Rauchern. J. Pneumolog 2017;5(1):13-6</w:t>
            </w:r>
          </w:p>
        </w:tc>
      </w:tr>
      <w:tr w:rsidR="00EB55EF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B55EF" w:rsidRPr="00F2614F" w:rsidRDefault="00EB55EF" w:rsidP="0093362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B55EF" w:rsidRDefault="00EB55EF" w:rsidP="006A7CB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TE: Editorial</w:t>
            </w:r>
            <w:r w:rsidR="006A7CB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Gesellschaft und Gesundheit. </w:t>
            </w:r>
            <w:r w:rsidR="006A7CB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(Hrsg.): Gesellschaft und Gesundheit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 aktuelle und zukünftige Herausforderung Abstract Band, 20. Wissenschaftliche Tagung der ÖGPH, 11 und 12. Mai 2017 Eisenstadt, S.8-9</w:t>
            </w:r>
            <w:r w:rsidR="006A7CB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ISBN:978-3-200-05094-5</w:t>
            </w:r>
          </w:p>
        </w:tc>
      </w:tr>
      <w:tr w:rsidR="00EB55EF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B55EF" w:rsidRPr="00F2614F" w:rsidRDefault="00EB55EF" w:rsidP="0093362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B55EF" w:rsidRDefault="00EB55EF" w:rsidP="00EB55E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Lackinger C, Wilfinger J, Strehn A, Dick D, Dorner TE: Nachhaltige Aktivierung zu körperlicher Aktivität von Personen mit Adipositas. </w:t>
            </w:r>
            <w:r w:rsidR="006A7CB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S.28</w:t>
            </w:r>
            <w:r w:rsidR="002953E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EB55EF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B55EF" w:rsidRPr="00F2614F" w:rsidRDefault="00EB55EF" w:rsidP="00EB55EF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B55EF" w:rsidRDefault="00EB55EF" w:rsidP="0093362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Linke FS, Pavelka P, Dorner TE, Praschinger A, Kainberger F, Karanikas G: Bewegung und Lernen. </w:t>
            </w:r>
            <w:r w:rsidR="002953E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S.30</w:t>
            </w:r>
            <w:r w:rsidR="002953E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F42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057CFA" w:rsidP="00057CFA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Berner C, Erlacher L, Lamprecht T, Fenzl KH, Dorner TE: Arbeitsfähigkeit und Muskelkraft bei Patienten und Patientinnen mit Rheumatoider Arthritis. </w:t>
            </w:r>
            <w:r w:rsidR="002953E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S.98</w:t>
            </w:r>
            <w:r w:rsidR="002953E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F42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2612D5" w:rsidP="000F428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Grabovac I, Luger E, Haider S, Migschitz M, Schnitter C. Dorner TE: Zusammenhang zwischen Arbeitsumgebung und subjektiver Arbeitsfähigkeit in Kleinunternehmen im Burgenland. </w:t>
            </w:r>
            <w:r w:rsidR="00C851D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Gesellschaft und Gesundheit – aktuelle und zukünftige Herausforderung Abstract Band, 20. Wissenschaftliche Tagung der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>ÖGPH, 11 und 12. Mai 2017 Eisenstadt, S.97</w:t>
            </w:r>
            <w:r w:rsidR="00C851D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F42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2017.23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8D5318" w:rsidP="008D531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Haider S, Grabovac I, Dorner TE: Prävalenz von Frailty bei Personen über 65 Jahren anhand des SHARE-FIs in 11 verschiedenen Ländern. </w:t>
            </w:r>
            <w:r w:rsidR="00505D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S.81</w:t>
            </w:r>
            <w:r w:rsidR="00505D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F42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8D5318" w:rsidP="000F428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Seiler-Ramadas R, Grabovac I, Dorner TE: The significance of sex education in schools in developing healthy sexuality, HIV/STI awareness and prevention among adolescents in Vienna – A protocol for a prospective study in two parts. </w:t>
            </w:r>
            <w:r w:rsidR="0009368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</w:t>
            </w:r>
            <w:r w:rsidR="00660DD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isenstadt, S.62</w:t>
            </w:r>
            <w:r w:rsidR="0009368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57CFA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371AEE" w:rsidP="00371AE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Dorner TE: Sexualität als Public Health Thema? </w:t>
            </w:r>
            <w:r w:rsidR="0009368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S.61</w:t>
            </w:r>
            <w:r w:rsidR="00B015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F42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3D778B" w:rsidP="000F428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Wilfinger J, Lackinger C, Hoffmann K, Dorner TE: Zusammenhang zwischen körperlicher Aktivität und der Inanspruchnahme der ärztlichen Primärversorgung in Österreich. </w:t>
            </w:r>
            <w:r w:rsidR="00B015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S.45</w:t>
            </w:r>
            <w:r w:rsidR="00B015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F42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253610" w:rsidP="000F428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Mayr V, Dorner TE: Zusammenhang zwischen Gesundheitsversorgung im niedergelassenen Bereich und Gesundheitszustand der Bevölkerung. </w:t>
            </w:r>
            <w:r w:rsidR="00B015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In.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S.44</w:t>
            </w:r>
            <w:r w:rsidR="00B015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057CF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57CFA" w:rsidRPr="00F2614F" w:rsidRDefault="00057CFA" w:rsidP="000F42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57CFA" w:rsidRDefault="00253610" w:rsidP="000F428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Spickschen J, Mayer S, Dorner TE: Direkte und indirekte Kosten für Patientinnen und Patienten mit chronischen Schmerzen in Österreich. </w:t>
            </w:r>
            <w:r w:rsidR="00B015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In: Dorner TE, Lackinger C (Hrsg):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Gesellschaft und Gesundheit – aktuelle und zukünftige Herausforderung Abstract Band, 20. Wissenschaftliche Tagung der ÖGPH, 11 und 12. Mai 2017 Eisenstadt, S.38</w:t>
            </w:r>
            <w:r w:rsidR="00B015C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ISBN: 978-3-200-05094-5</w:t>
            </w:r>
          </w:p>
        </w:tc>
      </w:tr>
      <w:tr w:rsidR="00517590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17590" w:rsidRPr="00F2614F" w:rsidRDefault="00517590" w:rsidP="00517590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2017.29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17590" w:rsidRDefault="00517590" w:rsidP="00B015C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51759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Hoffmann K, Wojczewski S, Aarendonk D, Maier M, Dorner TE, De Maeseneer J: No common understanding of profession terms utilized in health services research. An add-on qualitative study  in the context of the QUALICOPC project in Austria. Wien Klin Wochenschr Dec. 201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7;129(1-2):52-8</w:t>
            </w:r>
            <w:r w:rsidRPr="0051759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DOI: 10.1007/s00508-016-1146-y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</w:p>
        </w:tc>
      </w:tr>
      <w:tr w:rsidR="004B7AE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B7AEA" w:rsidRPr="00F2614F" w:rsidRDefault="004B7AEA" w:rsidP="000F2BF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B7AEA" w:rsidRDefault="004B7AEA" w:rsidP="00AE21E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Kruschitz R, Kienbacher C, Traussnigg S, Langer F, Prager G, Schindler K, Kallay E, Hoppichler F, Trauner M, Krebs M, Marculescu R, Ludvik B: Vitamin D3 L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oad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ing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s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uperior to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onventional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Su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pplementation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A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fter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eight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oss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urgery in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V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itamin D-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eficient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M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orbidly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bese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P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atients: a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ouble-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B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lind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R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andomized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P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lacebo-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ontrolled </w:t>
            </w:r>
            <w:r w:rsidR="00666B8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</w:t>
            </w:r>
            <w:r w:rsidR="00AE21E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rial. Obesity Surgery 2017;27(5);1196-1207. </w:t>
            </w:r>
            <w:r w:rsidRPr="004B7AE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DOI:10.1007/s11695-016-2437-0</w:t>
            </w:r>
          </w:p>
        </w:tc>
      </w:tr>
      <w:tr w:rsidR="002719B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719BA" w:rsidRPr="00F2614F" w:rsidRDefault="002719BA" w:rsidP="00F2635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719BA" w:rsidRDefault="002719BA" w:rsidP="002719BA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2719B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Grabovac I, Stefanac S, Mustajbegovic J: Unified Algorithm as an Ergonomic Solution for Safe Patient Transfers Unificirani algoritam kao ergonomsko rjesenjeza siguran transfer pacijenata. SG/NJ 2017;22:37-43.. DOI: 10.11608/sgnj.2017.22.008</w:t>
            </w:r>
          </w:p>
        </w:tc>
      </w:tr>
      <w:tr w:rsidR="00AD1E87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D1E87" w:rsidRPr="00F2614F" w:rsidRDefault="00AD1E87" w:rsidP="00AE3ED7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2017.32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D1E87" w:rsidRDefault="00AD1E87" w:rsidP="00AD1E87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AD1E8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Blasche G, Pasalic S, Bauböck VM, Haluza D, Schoberberger R: Effects of Rest-Break Intention on Rest-Break Frequency and Work-Related Fatigue. Human Factors.  2017 Mar;59(2):289-298. DOI: 10.1177/0018720816671605. Epub 2016 Oct</w:t>
            </w:r>
          </w:p>
        </w:tc>
      </w:tr>
      <w:tr w:rsidR="004950CE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950CE" w:rsidRPr="00F2614F" w:rsidRDefault="004950CE" w:rsidP="004B70AC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950CE" w:rsidRDefault="00AD25B2" w:rsidP="00AD25B2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B, Niederkrotenthaler T, Urban L, Waldherr K, Grabenhofer-Eggerth A, Mittendorfer-Rutz E: Aspekte von Mental Health und Prävention: Symposium der ÖGPH Kompetenzgruppe Public Mental Health. In: Dorner TE, Lackinger C (Hrsg): Gesellschaft und Gesundheit – aktuelle und zukünftige Herausforderung Abstract Band, 20. Wissenschaftliche Tagung der ÖGPH, 11 und 12. Mai 2017 Eisenstadt, S.18. ISBN: 978-3-200-05094-5</w:t>
            </w:r>
          </w:p>
        </w:tc>
      </w:tr>
      <w:tr w:rsidR="00F637B7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637B7" w:rsidRPr="00F2614F" w:rsidRDefault="00F637B7" w:rsidP="00FE1DD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637B7" w:rsidRDefault="00AD25B2" w:rsidP="00AD25B2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Luger E, Rittmannsberger B, Angelmaier L, Schätzer M, Lechleitner M, Rieder A, Hoppichler F: Screening von Risikofaktoren als Sekundärprävention durch betriebliche Gesundheits-Checks. In: Dorner TE, Lackinger C (Hrsg): Gesellschaft und Gesundheit – aktuelle und zukünftige Herausforderung Abstract Band, 20. Wissenschaftliche Tagung der ÖGPH, 11 und 12. Mai 2017 Eisenstadt, S.101. ISBN: 978-3-200-05094-5</w:t>
            </w:r>
          </w:p>
        </w:tc>
      </w:tr>
      <w:tr w:rsidR="00C10D10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10D10" w:rsidRPr="00F2614F" w:rsidRDefault="00C10D10" w:rsidP="00C10D10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10D10" w:rsidRDefault="00C10D10" w:rsidP="00FE1DD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Mittendorfer-Rutz E, Dorner TE: Socio-economic factors associated with the 1-year prevalence of severe pain and pain-related sickness absence in the Austrian population. Wiener klinische Wochenschrift June 2017. DOI 10.1007/s00508-017-1222-y</w:t>
            </w:r>
          </w:p>
        </w:tc>
      </w:tr>
      <w:tr w:rsidR="009408F7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408F7" w:rsidRPr="00F2614F" w:rsidRDefault="009408F7" w:rsidP="00FE1DD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408F7" w:rsidRDefault="009408F7" w:rsidP="009408F7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Kapan A, Winzer E, Haider S, Titze S, Schindler K, Lackinger C, Dorner TE: Impact of a lay-led home based intervention programme on quality of life in community-dwelling pre-frail and frail older adults: a randomized controlled trial. BMC Geriatrics 2017;17:154. DOI: 10.1186/s12877-017-0548-7</w:t>
            </w:r>
          </w:p>
        </w:tc>
      </w:tr>
      <w:tr w:rsidR="00666B89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666B89" w:rsidRPr="00F2614F" w:rsidRDefault="00666B89" w:rsidP="00FE1DD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66B89" w:rsidRDefault="00DA782C" w:rsidP="00DA782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Luger E, Rieder A, Hoppichler F, Farpour-Lambert N:  Zucker-gesüßte Getränke und Gewichtszunahme bei Kindern und Erwachsenen: eine systematische Übersichtsarbeit von 2013 bis 2015 und ein Vergleich mit früheren Studien. In: Dorner TE, Lackinger C (Hrsg): Gesellschaft und Gesundheit – aktuelle und zukünftige Herausforderung Abstract Band, 20. Wissenschaftliche Tagung der ÖGPH, 11 und 12. Mai 2017 Eisenstadt, S.84. ISBN: 978-3-200-05094-5</w:t>
            </w:r>
          </w:p>
        </w:tc>
      </w:tr>
      <w:tr w:rsidR="0020025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025A" w:rsidRPr="00F2614F" w:rsidRDefault="0020025A" w:rsidP="0020025A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0025A" w:rsidRDefault="00DA782C" w:rsidP="00DA782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Grabovac I, Milosevic M, Mustajbegovic J: Wissen und Einstellungen kroatischen MedizinstudentInnen zur Homosexualität. In: Dorner TE, Lackinger C (Hrsg): Gesellschaft und Gesundheit – aktuelle und zukünftige Herausforderung Abstract Band, 20. Wissenschaftliche Tagung der ÖGPH, 11 und 12. Mai 2017 Eisenstadt, S.64. ISBN: 978-3-200-05094-5</w:t>
            </w:r>
          </w:p>
        </w:tc>
      </w:tr>
      <w:tr w:rsidR="00A912F2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912F2" w:rsidRPr="00F2614F" w:rsidRDefault="00A912F2" w:rsidP="00C11427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2017.39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912F2" w:rsidRPr="001E218A" w:rsidRDefault="00DA782C" w:rsidP="00DA782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Kirnbauer ME, Grabovac I: Eine „Pille“ als Ersatz für Kondome? – Review des Risikoverhaltens von MSM unter der Einnahme von Pre-exposure Prophylaxis. In: Dorner TE, Lackinger C (Hrsg): Gesellschaft und Gesundheit – aktuelle und zukünftige Herausforderung Abstract Band, 20. Wissenschaftliche Tagung der ÖGPH, 11 und 12. Mai 2017 Eisenstadt, S.63. ISBN: 978-3-200-05094-5</w:t>
            </w:r>
          </w:p>
        </w:tc>
      </w:tr>
      <w:tr w:rsid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E218A" w:rsidRPr="00F2614F" w:rsidRDefault="001E218A" w:rsidP="00F4659F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E218A" w:rsidRPr="001E218A" w:rsidRDefault="0021735E" w:rsidP="0021735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Grabovac I: Kompetenzgruppe „Sexuelle und geschlechtliche Vielfalt“ – Symposium: Sexuelle und geschlechtliche Vielfalt in Public Health Ausbildung und Praxis. In: Dorner TE, Lackinger C (Hrsg): Gesellschaft und Gesundheit – aktuelle und zukünftige Herausforderung Abstract Band, 20. Wissenschaftliche Tagung der ÖGPH, 11 und 12. Mai 2017 Eisenstadt, S.60. ISBN: 978-3-200-05094-5</w:t>
            </w:r>
          </w:p>
        </w:tc>
      </w:tr>
      <w:tr w:rsidR="00EE4A13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E4A13" w:rsidRPr="00F2614F" w:rsidRDefault="00EE4A13" w:rsidP="000977C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E4A13" w:rsidRPr="001E218A" w:rsidRDefault="00EE4A13" w:rsidP="00C54DF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Mayrhuber AE, Niederkrotenthaler T, Kutalek R: „We are survivors and not a virus: „Content analysis of media reporting on Ebola survivors in Liberia. PLOS </w:t>
            </w:r>
            <w:r w:rsidR="00C54DF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Neglected </w:t>
            </w:r>
            <w:r w:rsidR="00C54DF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 xml:space="preserve">Tropical Diseases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2017</w:t>
            </w:r>
            <w:r w:rsidR="00C54DF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;11(8):e005845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EE4A13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E4A13" w:rsidRPr="00F2614F" w:rsidRDefault="00EE4A13" w:rsidP="000977C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2017.42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E4A13" w:rsidRPr="001E218A" w:rsidRDefault="0021735E" w:rsidP="0021735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Niederkrotenthaler T, Gould M, Stack S, Sonneck G, Till B: Predictors of psychological improvement on non-professional suicide message boards: content analysis. In: Dorner TE, Lackinger C (Hrsg): Gesellschaft und Gesundheit – aktuelle und zukünftige Herausforderung Abstract Band, 20. Wissenschaftliche Tagung der ÖGPH, 11 und 12. Mai 2017 Eisenstadt, S.20. ISBN: 978-3-200-05094-5</w:t>
            </w:r>
          </w:p>
        </w:tc>
      </w:tr>
      <w:tr w:rsidR="00EE4A13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E4A13" w:rsidRPr="00F2614F" w:rsidRDefault="00EE4A13" w:rsidP="00EE4A1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E4A13" w:rsidRPr="001E218A" w:rsidRDefault="00EE4A13" w:rsidP="005B447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Dorner TE: Gesellschaft und Gesundheit – aktuelle und zukünftige Herausforderungen.. </w:t>
            </w:r>
            <w:r w:rsidR="005B447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20. Wissenschaftliche Tagung der Österreichischen Gesellschaft für Public Health.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Gesundheit fördert Beschäftigung. 2/2017</w:t>
            </w:r>
            <w:r w:rsidR="005B447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6202EB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6202EB" w:rsidRPr="00F2614F" w:rsidRDefault="006202EB" w:rsidP="004F254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202EB" w:rsidRPr="001E218A" w:rsidRDefault="006202EB" w:rsidP="005B447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Haider S, Grabovac I, Winzer E, Kapan A, Schindler KE, Lackinger Cm Titze S, Dorner TE: Change in inflammatory parameters in prefrail and frail persons obtaining physical training and nutritional support provided by lay volunteers: A randomized controlled trial. PLOS ONE </w:t>
            </w:r>
            <w:r w:rsidR="005B447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2017 Oct 12;12(10):e0185879. DOI: 10.1371/journal.pone.0185879.</w:t>
            </w:r>
          </w:p>
        </w:tc>
      </w:tr>
      <w:tr w:rsidR="007125BC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125BC" w:rsidRPr="00F2614F" w:rsidRDefault="007125BC" w:rsidP="004F254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125BC" w:rsidRPr="001E218A" w:rsidRDefault="007125BC" w:rsidP="004F2549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Schoberberger R, Brenne M, Höfer S: Das Berufsbild der Gesundheitspsychologie in Österreich: Status quo</w:t>
            </w:r>
            <w:r w:rsidR="009B00C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Psychologie in Österreich 4, 2017. 276-97</w:t>
            </w:r>
          </w:p>
        </w:tc>
      </w:tr>
      <w:tr w:rsidR="00FB3CA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B3CAE" w:rsidRPr="00F2614F" w:rsidRDefault="00FB3CAE" w:rsidP="004F254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B3CAE" w:rsidRPr="001E218A" w:rsidRDefault="00FB3CAE" w:rsidP="005B447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Keilani M, Crevenna R, Dorner TE: Sleep quality in subjects suffering from chronic pain. Win Klin Wochenschr 2017</w:t>
            </w:r>
            <w:r w:rsidR="005B447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Sep 7. DOI: 10.1007/s00508-017-1256-1</w:t>
            </w:r>
          </w:p>
        </w:tc>
      </w:tr>
      <w:tr w:rsidR="00FB3CA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B3CAE" w:rsidRPr="00F2614F" w:rsidRDefault="00FB3CAE" w:rsidP="004F254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B3CAE" w:rsidRPr="001E218A" w:rsidRDefault="00FB3CAE" w:rsidP="005B447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</w:t>
            </w:r>
            <w:r w:rsidR="005B447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, Lackinger C (Hrsg):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Gesellschaft und Gesundheit – aktuelle und zukünftige Herausforderungen. </w:t>
            </w:r>
            <w:r w:rsidR="005B447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Abstractband zur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20.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Wissenschaftliche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Tagung der Österreichischen Gesellschaft für Public Health. </w:t>
            </w:r>
            <w:r w:rsidR="005B447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May 11-12, 2017 140 Seiten ISBN: 978-3-200-05094-5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FB3CA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B3CAE" w:rsidRPr="00F2614F" w:rsidRDefault="00FB3CAE" w:rsidP="004F254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B3CAE" w:rsidRPr="001E218A" w:rsidRDefault="00272C96" w:rsidP="00272C96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World Health Organisation (lead authors: Niederkrotenthaler T, Reidenberg D, with IASP media task force). Preventig suicide: a resource for media professionals – update 2017. WHO: Geneva. available at http://www.who.int/mental_health/suicide-prevention/resource_booklet_2017/en/</w:t>
            </w:r>
          </w:p>
        </w:tc>
      </w:tr>
      <w:tr w:rsidR="00124C8B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24C8B" w:rsidRPr="00F2614F" w:rsidRDefault="00124C8B" w:rsidP="00124C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2017.49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24C8B" w:rsidRPr="001E218A" w:rsidRDefault="00124C8B" w:rsidP="00272C96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Mayrhuber EA, Niederkrotenthaler T, Kutalek R: We are survivors and not a virus: Content analysis of media reporting on Ebola survivors in Liberia. PL</w:t>
            </w:r>
            <w:r w:rsidR="00272C9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OS Neglected Tropical Diseases 2017 Aug 24;11(8): e0005845. DOI: 10.1371/journal.pntd.0005845</w:t>
            </w:r>
          </w:p>
        </w:tc>
      </w:tr>
      <w:tr w:rsidR="00E502EB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502EB" w:rsidRPr="00F2614F" w:rsidRDefault="00E502EB" w:rsidP="0001620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502EB" w:rsidRPr="001E218A" w:rsidRDefault="00E502EB" w:rsidP="00DD720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Grabovac I, Haider S, Dorner TE: Correlation of aerobic physical activity and frailty prevalence in elderly in 8. European countries. European Journal of Public Health</w:t>
            </w:r>
            <w:r w:rsidR="00651FF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2017;27(3)</w:t>
            </w:r>
            <w:r w:rsidR="00DD720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https.//doi.org/10.1093/eurpub/ckx186.028</w:t>
            </w:r>
          </w:p>
        </w:tc>
      </w:tr>
      <w:tr w:rsidR="007964B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964BE" w:rsidRPr="00F2614F" w:rsidRDefault="007964BE" w:rsidP="002A6166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964BE" w:rsidRPr="001E218A" w:rsidRDefault="007964BE" w:rsidP="00832AA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Haider S, Winzer E, Grabovac I, Dorner TE: Effekte von Hausbesuchen mit Krafttrai</w:t>
            </w:r>
            <w:r w:rsidR="00832AA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ning bei gebrechlichen Personen durchgeführt von Laien: Das Buddy-Projekt.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Perfecthealth</w:t>
            </w:r>
            <w:r w:rsidR="00832AA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Österreichisches E-journal für Sport-, Präventiv-, Arbeits- und Lebensstilmedizin 2017(3):6-9</w:t>
            </w:r>
          </w:p>
        </w:tc>
      </w:tr>
      <w:tr w:rsidR="00930C61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30C61" w:rsidRPr="00F2614F" w:rsidRDefault="00930C61" w:rsidP="00564667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30C61" w:rsidRPr="001E218A" w:rsidRDefault="00930C61" w:rsidP="00564667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Wilhelm W, Eibl I, Schmied B, Schmid D, Knoll C, Dorner TE: 20 Jahre Aids Hilfe Haus Wien – HIV im Wandel der Zeit. Wiener Aids Tag 30. November 2017, Präventionsabteilung der Aids Hilfe Wien</w:t>
            </w:r>
          </w:p>
        </w:tc>
      </w:tr>
      <w:tr w:rsidR="004533E6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533E6" w:rsidRPr="00F2614F" w:rsidRDefault="004533E6" w:rsidP="004533E6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33E6" w:rsidRPr="001E218A" w:rsidRDefault="004533E6" w:rsidP="004533E6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Haider S, Luger E, Grabovac I, Kapan A, Schindler J, Lackinger C, Titze S, Dorner TE: Change in inflammatory parameters in prefrail and frail persons obtaining physical training and nutritional support. International conference on frailty &amp; sarcopenia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>research. Apr 27-29, 2017 Barcelona, Spain. JFA 2017;6(Suppl 1):16-7</w:t>
            </w:r>
          </w:p>
        </w:tc>
      </w:tr>
      <w:tr w:rsidR="004533E6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533E6" w:rsidRPr="00F2614F" w:rsidRDefault="004533E6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2017.54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33E6" w:rsidRPr="001E218A" w:rsidRDefault="00C41816" w:rsidP="00C41816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Mayer S, Spickschen J, Dorner T, Simon J: Direct Costs, Indirect Costs, Out-of-pocket Expenses and Health Literacy of Chronic Pain Patients in Austria: Results from </w:t>
            </w:r>
            <w:r w:rsidR="00401C3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a Cost-of-illness Study. European Network for Social Policy Analysis, Apr 21 2017, Vienna, Austria. Abstractbook</w:t>
            </w:r>
            <w:r w:rsidR="00526C2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let.</w:t>
            </w:r>
            <w:r w:rsidR="00401C3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526C25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26C25" w:rsidRPr="00F2614F" w:rsidRDefault="00526C25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26C25" w:rsidRPr="001E218A" w:rsidRDefault="00526C25" w:rsidP="0013784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Dorner TE, Berner C, Haider S, Grabovac I, Lamprecht T, Fenzl KH, Erlacher L: Work ability in patients with rheumatoid athritis: A cross sectional study on the role of muscle strength and lower extremity function. Jahrestagung der Österreichischen Gesellschaft für </w:t>
            </w:r>
            <w:r w:rsidR="0013784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heumatologie &amp; Rehabilitation, Dec 1-3 2017, Vienna, Austria. Abstractband. </w:t>
            </w:r>
          </w:p>
        </w:tc>
      </w:tr>
      <w:tr w:rsidR="00704710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04710" w:rsidRPr="00F2614F" w:rsidRDefault="00704710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04710" w:rsidRPr="001E218A" w:rsidRDefault="00704710" w:rsidP="002E6E8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Ucsnik L, Langer F, Kotmel A, Dorner T, Bitzer J, Prager G: </w:t>
            </w:r>
            <w:r w:rsidR="002E6E8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24.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Selbsteinschätzung von bariatrischen ChirurgInnen zur Versorgung sexualmedizinischer Irritationen/Probleme bei PatientInnen. Wien</w:t>
            </w:r>
            <w:r w:rsidR="002E6E8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linWochenschr</w:t>
            </w:r>
            <w:r w:rsidR="002E6E8C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2017;129(19-20):738-39. DOI: 10.1007/s00508-017-1252-5</w:t>
            </w:r>
          </w:p>
        </w:tc>
      </w:tr>
      <w:tr w:rsidR="00DE1B79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E1B79" w:rsidRPr="00F2614F" w:rsidRDefault="00DE1B79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E1B79" w:rsidRPr="001E218A" w:rsidRDefault="00DE1B79" w:rsidP="00D903B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Dorner TE: Versorgung. Von Virustherapie zu Personen-zentriertem Krankheitsmanagement. Wiener AIDS Tag 2017 „HIV im Wandel der Zeit“ Nov 30, 2017; Vienna, Austria. Abstractband </w:t>
            </w:r>
          </w:p>
        </w:tc>
      </w:tr>
      <w:tr w:rsidR="00F04C8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04C8E" w:rsidRPr="00F2614F" w:rsidRDefault="00F04C8E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04C8E" w:rsidRPr="001E218A" w:rsidRDefault="0021735E" w:rsidP="0021735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B, Niederkrotenthaler T: Die Wirkung von edukativen Webseiten über Suizidprävention auf Suizidrisikofaktoren von Userinnen und Usern: Eine randomisierte kontrollierte Studie. In: Dorner TE, Lackinger C (Hrsg): Gesellschaft und Gesundheit – aktuelle und zukünftige Herausforderung Abstract Band, 20. Wissenschaftliche Tagung der ÖGPH, 11 und 12. Mai 2017 Eisenstadt, S.19. ISBN: 978-3-200-05094-5</w:t>
            </w:r>
          </w:p>
        </w:tc>
      </w:tr>
      <w:tr w:rsidR="00E37299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37299" w:rsidRPr="00F2614F" w:rsidRDefault="00E37299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2017.59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37299" w:rsidRPr="001E218A" w:rsidRDefault="00E37299" w:rsidP="00EE45B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TE: 3.2.2 Das österreichische Gesundheitssystem. In: Egger M, Razum O, Rieder A (Hrsg): Public Health Kompakt: Sozial- und Präventivmedizin kompakt. De Gruyter: 3. Auflage, Dezember 2017. Seiten 134-147</w:t>
            </w:r>
          </w:p>
        </w:tc>
      </w:tr>
      <w:tr w:rsidR="007C6CC3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C6CC3" w:rsidRPr="00F2614F" w:rsidRDefault="007C6CC3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6CC3" w:rsidRPr="001E218A" w:rsidRDefault="007C6CC3" w:rsidP="007C6CC3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TE: 4.3. Projekte der Gesundheitsförderung. In: Egger M, Razum Om Rieder  A (Hrsg): Public Health Kompakt: Sozial- und Präventivmedizin kompakt. De Gruyter: 3. Auflage, Dezember 2017. Seiten 200-208</w:t>
            </w:r>
          </w:p>
        </w:tc>
      </w:tr>
      <w:tr w:rsidR="005D4DF5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D4DF5" w:rsidRPr="00F2614F" w:rsidRDefault="005D4DF5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D4DF5" w:rsidRPr="001E218A" w:rsidRDefault="005D4DF5" w:rsidP="005D4DF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Egger M, Dorner TE, Grüninger U: 4.4. Gesundheitsförderung und Prävention in der Arztpraxis. In: Egger M, Razum Om Rieder  A (Hrsg): Public Health Kompakt: Sozial- und Präventivmedizin kompakt. De Gruyter: 3. Auflage, Dezember 2017. Seiten 208-215</w:t>
            </w:r>
          </w:p>
        </w:tc>
      </w:tr>
      <w:tr w:rsidR="00FF5530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F5530" w:rsidRPr="00F2614F" w:rsidRDefault="00FF5530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F5530" w:rsidRPr="001E218A" w:rsidRDefault="00FF5530" w:rsidP="00D903B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Habermann-Horstmeier L, Dorner TE, Rieder A: 5.6. Wann ist man heute alt? – Altern in einer modernen Gesellschaft. In: Egger M, Razum Om Rieder  A (Hrsg): Public Health Kompakt: Sozial- und Präventivmedizin kompakt. De Gruyter: 3. Auflage, Dezember 2017. Seiten 256-261.</w:t>
            </w:r>
          </w:p>
        </w:tc>
      </w:tr>
      <w:tr w:rsidR="00FF5530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F5530" w:rsidRPr="00F2614F" w:rsidRDefault="00FF5530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F5530" w:rsidRPr="001E218A" w:rsidRDefault="00FF5530" w:rsidP="00FF5530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Habermann-Horstmeier L, Dorner TE, Rieder A: 5.7. Letzter Lebensabschnitt. In: Egger M, Razum Om Rieder  A (Hrsg): Public Health Kompakt: Sozial- und Präventivmedizin kompakt. De Gruyter: 3. Auflage, Dezember 2017. Seiten 262-265.</w:t>
            </w:r>
          </w:p>
        </w:tc>
      </w:tr>
      <w:tr w:rsidR="00B95E5A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95E5A" w:rsidRPr="00F2614F" w:rsidRDefault="00B95E5A" w:rsidP="00D903B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95E5A" w:rsidRPr="001E218A" w:rsidRDefault="00B95E5A" w:rsidP="00B95E5A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Haidinger G, Dorner TE, Rieder A: 8.2. Herz-Kreislauf-Erkrankungen. In: Egger M, Razum Om Rieder  A (Hrsg): Public Health Kompakt: Sozial- und Präventivmedizin kompakt. De Gruyter: 3. Auflage, Dezember 2017. Seiten 373-383.</w:t>
            </w:r>
          </w:p>
        </w:tc>
      </w:tr>
      <w:tr w:rsidR="00B6388D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6388D" w:rsidRPr="00F2614F" w:rsidRDefault="00B6388D" w:rsidP="00D94D1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6388D" w:rsidRPr="001E218A" w:rsidRDefault="00B6388D" w:rsidP="00D94D1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Arendt F, Scherr S, Till B, Prinzellner Y, Hines K, Niederkrotenthaler T: Suicide on TV: minimising the risk t</w:t>
            </w:r>
            <w:r w:rsidR="00D340E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 vulnerable viewers. BMJ 2017;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22;358:j3876.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>DOI:10.1136/bmj.j3876</w:t>
            </w:r>
          </w:p>
        </w:tc>
      </w:tr>
      <w:tr w:rsidR="00DC5559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C5559" w:rsidRPr="00F2614F" w:rsidRDefault="00DC5559" w:rsidP="00D94D1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2017.66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C5559" w:rsidRPr="001E218A" w:rsidRDefault="00DC5559" w:rsidP="00DC5559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B, Tran U, Voracek M, Niederkrotenthaler T: papageno vs. Werther Effect Online: Randomized Controlled Trial of Beneficial and Harmful Impacts of Educative Suicide Prevention Websites. British Journal of Psychiatry 2017, 211(2):109-115. DOI: 10.1192/bjp.bp.114.152827</w:t>
            </w:r>
          </w:p>
        </w:tc>
      </w:tr>
      <w:tr w:rsidR="00D00CD8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00CD8" w:rsidRPr="00F2614F" w:rsidRDefault="00D00CD8" w:rsidP="00D94D1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00CD8" w:rsidRPr="001E218A" w:rsidRDefault="00D00CD8" w:rsidP="00422C8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Strauss M, Klimek P, Sonneck G, Niederkrotenthaler T: Suicides on the Austrian Railway Network: Hotspot Analysis and Effect of Proximity to Psychiatric Institutions. Royal So</w:t>
            </w:r>
            <w:r w:rsidR="00E30AE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iety Open Science</w:t>
            </w:r>
            <w:r w:rsidR="00422C8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2017;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4</w:t>
            </w:r>
            <w:r w:rsidR="00422C8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(3)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:160711. DOI:10.1098/rsos.160711</w:t>
            </w:r>
          </w:p>
        </w:tc>
      </w:tr>
      <w:tr w:rsidR="008D119C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D119C" w:rsidRPr="00F2614F" w:rsidRDefault="008D119C" w:rsidP="00D94D1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D119C" w:rsidRPr="001E218A" w:rsidRDefault="008D119C" w:rsidP="008D119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Niederkrotenthaler T, Wang M, Helgesson M, Wilcox H, Gould M, Mittendorfer-Rutz E: Labour market marginalisation subsequent to suicide attempt in young migrants and native Swedes. Social Psychiatry &amp; Psychiatric Epidemiology 2017, 52(5):549-558. DOI: 10.007/S00127-017-1344-6</w:t>
            </w:r>
          </w:p>
        </w:tc>
      </w:tr>
      <w:tr w:rsidR="006D472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6D472E" w:rsidRPr="00F2614F" w:rsidRDefault="006D472E" w:rsidP="006D472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2017.69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D472E" w:rsidRPr="001E218A" w:rsidRDefault="006D472E" w:rsidP="00D94D1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Laido Z, Voracek M, Till B, Pietschnig J, Eisenwort B, Dervic K, Sonneck G, Niederkrotenthaler T: Epidemiology of suicide among children and adolescents in Austria, 2001-2014. Wiener Klinische Wochenschrift 2017, 129(3-4):121-128. DOI: 10.1007/S00508-016-1092-8</w:t>
            </w:r>
          </w:p>
        </w:tc>
      </w:tr>
      <w:tr w:rsidR="00A52F16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52F16" w:rsidRPr="00F2614F" w:rsidRDefault="00A52F16" w:rsidP="00D94D1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52F16" w:rsidRPr="001E218A" w:rsidRDefault="00A52F16" w:rsidP="00E44BA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Niederkrotenthaler T, Haider </w:t>
            </w:r>
            <w:r w:rsidR="00E44BA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, Till B, Mok K. Pirkis J: Comparison of Suicidal People Who Use the Internet for Suicide-Related Reasons and Those Who Do Not</w:t>
            </w:r>
            <w:r w:rsidR="00E44BA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Survey Study in Austria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r w:rsidR="00F66D6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Crisis 2017, 38(2):131-135. DOI: 10.1027/0227-5910/a000432</w:t>
            </w:r>
          </w:p>
        </w:tc>
      </w:tr>
      <w:tr w:rsidR="003E22E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E22EE" w:rsidRPr="00F2614F" w:rsidRDefault="003E22EE" w:rsidP="00D94D1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E22EE" w:rsidRPr="001E218A" w:rsidRDefault="003E22EE" w:rsidP="00D94D1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Tran US, Andel R, Niederkrotenthaler T, Till B, Ajdacic-Gross V, Voracek M: Low validity of Google Trends for behavioral forecasting of national suicide rates. PLOS One 2017, 16;12(8):e0183149. DOI: 10.1371/journal.pone.0183149</w:t>
            </w:r>
          </w:p>
        </w:tc>
      </w:tr>
      <w:tr w:rsidR="00365F5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65F5E" w:rsidRPr="00F2614F" w:rsidRDefault="00365F5E" w:rsidP="00D94D1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65F5E" w:rsidRPr="001E218A" w:rsidRDefault="00365F5E" w:rsidP="009D7F92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Helgesson M, Tinghög P, Niederkrotenthaler T, Saboonchi F, Mittendorfer Rutz E: Labour market marginalisation after methal disorders among young natives and immigrats living in Sweden. BMC Public Health 2017,</w:t>
            </w:r>
            <w:r w:rsidR="00D400C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;17(1):59</w:t>
            </w:r>
            <w:r w:rsidR="009D7F9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DOI: 10.1186/S12889</w:t>
            </w:r>
            <w:r w:rsidR="009D7F9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017</w:t>
            </w:r>
            <w:r w:rsidR="009D7F9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4504-4</w:t>
            </w:r>
          </w:p>
        </w:tc>
      </w:tr>
      <w:tr w:rsidR="000D6CF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D6CFE" w:rsidRPr="00F2614F" w:rsidRDefault="000D6CFE" w:rsidP="000D6CF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6CFE" w:rsidRPr="001E218A" w:rsidRDefault="000D6CFE" w:rsidP="00663953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Niederkrotenthaler T, Stack S: Media and Suicide: International Perspectives on Research, Theory and Policy. New York: Taylor &amp; Francis; 2017</w:t>
            </w:r>
          </w:p>
        </w:tc>
      </w:tr>
      <w:tr w:rsidR="003C3B9E" w:rsidRPr="001E218A" w:rsidTr="003C3B9E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3B9E" w:rsidRPr="00F2614F" w:rsidRDefault="003C3B9E" w:rsidP="0066395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C3B9E" w:rsidRPr="001E218A" w:rsidRDefault="003C3B9E" w:rsidP="00663953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Banzer R, Niederkrotenthaler T, Sansone P: Empfehlung zum Umgang mit der Netflix-Serie 13 REASONS WHY – TOT MÄDCHEN LÜGEN NICHT in der Schule. Innsbruck,Wien: Österreichische Gesellschaft für Suizidprävention, 2017. Availableat: https://www.bmgf.gv.at/home/Gesundheit/Kinder_und_Jugendgesundheit/Schulgesundheit/</w:t>
            </w:r>
          </w:p>
        </w:tc>
      </w:tr>
      <w:tr w:rsidR="00804ED5" w:rsidRPr="001E218A" w:rsidTr="00804ED5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04ED5" w:rsidRPr="00F2614F" w:rsidRDefault="00804ED5" w:rsidP="0066395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04ED5" w:rsidRPr="001E218A" w:rsidRDefault="00804ED5" w:rsidP="00804ED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Niederkrotenthaler T: Papageno effects: Its progress in research and contextualization with findings on harmful media effects: In: Niederkrotenthaler T, Stack S (editors). Media and Suicide: International Perspectives on Research, Theory and Policy. New York; Taylor &amp; Francis, 2017 </w:t>
            </w:r>
          </w:p>
        </w:tc>
      </w:tr>
      <w:tr w:rsidR="00C31BB7" w:rsidRPr="001E218A" w:rsidTr="00C31BB7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31BB7" w:rsidRPr="00F2614F" w:rsidRDefault="00C31BB7" w:rsidP="0066395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31BB7" w:rsidRPr="001E218A" w:rsidRDefault="00C31BB7" w:rsidP="008D4524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Niede</w:t>
            </w:r>
            <w:r w:rsidR="008D452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rkrotenthaler T, Stack S: Introduction. In: Niederkrotenthaler T, Stack S. (editors). Media and Suicide: International Perspectives on Research, Theory and Policy. New York, Taylos &amp; Francis, 2017</w:t>
            </w:r>
          </w:p>
        </w:tc>
      </w:tr>
      <w:tr w:rsidR="007B6A23" w:rsidRPr="001E218A" w:rsidTr="007B6A23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B6A23" w:rsidRPr="00F2614F" w:rsidRDefault="007B6A23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B6A23" w:rsidRPr="001E218A" w:rsidRDefault="007B6A23" w:rsidP="0054515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Stack S, Niederkrotenthaler T: Conclusion: In: Niederkrotenthaler T, Stack S. (editors). Media and Suicide: International Perspectives on Research, Theory and Policy. New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>York, Taylos &amp; Francis, 2017</w:t>
            </w:r>
          </w:p>
        </w:tc>
      </w:tr>
      <w:tr w:rsidR="004010DD" w:rsidRPr="001E218A" w:rsidTr="004010D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010DD" w:rsidRPr="00F2614F" w:rsidRDefault="004010DD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</w:t>
            </w:r>
            <w:r w:rsidR="00603C11">
              <w:rPr>
                <w:rFonts w:ascii="Tw Cen MT" w:hAnsi="Tw Cen MT"/>
                <w:bCs/>
                <w:sz w:val="24"/>
                <w:szCs w:val="24"/>
                <w:lang w:val="en-GB"/>
              </w:rPr>
              <w:t>78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010DD" w:rsidRPr="001E218A" w:rsidRDefault="004010DD" w:rsidP="0054515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B, Tran US, Niederkrotenthaler T: Relationship satisfaction and risk factors for suicide. Crisis 2017, 38(1):7-16. DOI: 10.1027/0227-5910/a000407</w:t>
            </w:r>
          </w:p>
        </w:tc>
      </w:tr>
      <w:tr w:rsidR="00603C11" w:rsidRPr="001E218A" w:rsidTr="00603C11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603C11" w:rsidRPr="00F2614F" w:rsidRDefault="00603C11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2017.79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03C11" w:rsidRPr="001E218A" w:rsidRDefault="00603C11" w:rsidP="0054515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Krysinska K, Westerlund M, Niederkrotenthaler T, Andriessen K, Carli V, Hadlaczky G, Till B, Wasserman D: A mapping study on the Internet and suicide. Crisis 2017, 38(4):217-226. DOI: 10.1027/0227-5910/a000444</w:t>
            </w:r>
          </w:p>
        </w:tc>
      </w:tr>
      <w:tr w:rsidR="00A81BCF" w:rsidRPr="001E218A" w:rsidTr="00A81BCF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81BCF" w:rsidRPr="00F2614F" w:rsidRDefault="00A81BCF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81BCF" w:rsidRPr="001E218A" w:rsidRDefault="00A81BCF" w:rsidP="00A81BC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Cwik JC, Till B, Bieda A, Blackwell S, Walter C, Teismann T: Measuring attitudes towards suicide: Preliminary evaluation of an attitude towards suicide scale. Comprehensive Psychiatry, 2017, 72:56-65. DOI: 10.1016/j.comppsych.2016.09.008</w:t>
            </w:r>
          </w:p>
        </w:tc>
      </w:tr>
      <w:tr w:rsidR="005617D3" w:rsidRPr="001E218A" w:rsidTr="005617D3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617D3" w:rsidRPr="00F2614F" w:rsidRDefault="005617D3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617D3" w:rsidRPr="001E218A" w:rsidRDefault="005617D3" w:rsidP="005617D3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B: The impact of suicide portrayals in films on audiences: A qualitative study. In: Niederkrotenthaler T. Stack S (Eds): Media &amp; suicide: International perspectives on research, theory &amp; policy 2017:171-181. Piscataway, NJ: Transaction Books</w:t>
            </w:r>
          </w:p>
        </w:tc>
      </w:tr>
      <w:tr w:rsidR="00B07739" w:rsidRPr="001E218A" w:rsidTr="00B07739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7739" w:rsidRPr="00F2614F" w:rsidRDefault="00B07739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7739" w:rsidRPr="001E218A" w:rsidRDefault="00B07739" w:rsidP="00B07739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B, Niederkrotenthaler T: Protective Media Impacts: An Update on the Papageno Effect. Oral presentation at the IASR/AFSP International Summit on Suicide Research: New Horizons for Suicide Research: From Genes to Communities, Las Vegas, NV, 2017 Nov 5-8</w:t>
            </w:r>
          </w:p>
        </w:tc>
      </w:tr>
      <w:tr w:rsidR="00B07739" w:rsidRPr="001E218A" w:rsidTr="00B07739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7739" w:rsidRPr="00F2614F" w:rsidRDefault="00B07739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7739" w:rsidRPr="001E218A" w:rsidRDefault="00B07739" w:rsidP="00B07739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B: Suizid und Internet. Invited oral presentation at the symposium „Suicide Prevention“, 2017, Klagenfurt Austria, September 14</w:t>
            </w:r>
          </w:p>
        </w:tc>
      </w:tr>
      <w:tr w:rsidR="00B07739" w:rsidRPr="001E218A" w:rsidTr="00B07739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7739" w:rsidRPr="00F2614F" w:rsidRDefault="00B07739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7739" w:rsidRPr="001E218A" w:rsidRDefault="00B07739" w:rsidP="001C11D2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B, Niederkrotenthaler T:Depiction of suicidality, stressors and psychological improvement: Content analysis of pro-suicid</w:t>
            </w:r>
            <w:r w:rsidR="001C11D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, neutral, and anti-suicide message board</w:t>
            </w:r>
            <w:r w:rsidR="001C11D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. Oral presentation at the XXIX World Congress of the International Association for Suicide Prevention – Preventing </w:t>
            </w:r>
            <w:r w:rsidR="001C11D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uicide: A global commitment, from </w:t>
            </w:r>
            <w:r w:rsidR="001C11D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ommunities to continents. Kuching, Malaysia, 2017, Jul</w:t>
            </w:r>
            <w:r w:rsidR="001C11D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28-22</w:t>
            </w:r>
          </w:p>
        </w:tc>
      </w:tr>
      <w:tr w:rsidR="00EF5E98" w:rsidRPr="001E218A" w:rsidTr="00EF5E98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F5E98" w:rsidRPr="00F2614F" w:rsidRDefault="00EF5E98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F5E98" w:rsidRPr="001E218A" w:rsidRDefault="00EF5E98" w:rsidP="00EF5E9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Till B: Suicide in films: A qualitative study on the impact of suicide portrayals in fictional films on audiences. Oral presentation at the 67th Annual Conference of the International Communication Association – Interventions: Communication Research and Practice, San Diego, CA, 2017, May 25-29 </w:t>
            </w:r>
          </w:p>
        </w:tc>
      </w:tr>
      <w:tr w:rsidR="0041374B" w:rsidRPr="001E218A" w:rsidTr="0041374B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1374B" w:rsidRPr="00F2614F" w:rsidRDefault="0041374B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1374B" w:rsidRPr="001E218A" w:rsidRDefault="0041374B" w:rsidP="00B81893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Till B, Niederkrotenthaler T: Die Wirkung von edukativen Webseiten über Suizidprävention auf Suizidrisikofaktoren von Unserinnen und Usern: Ein randomisierte kontrollierte Studie. Oral presentation at the 20th scientific conference </w:t>
            </w:r>
            <w:r w:rsidR="00B8189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of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the Austria</w:t>
            </w:r>
            <w:r w:rsidR="00B8189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Association of Public Health: „Gesellschaft und Gesundheit – aktuelle und zukünftige Herausforderungen“, 2017, </w:t>
            </w:r>
            <w:r w:rsidR="00B8189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Eisenstadt, Austria 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ay 11-12 (Book of Abstract p. 19) </w:t>
            </w:r>
          </w:p>
        </w:tc>
      </w:tr>
      <w:tr w:rsidR="00DA5562" w:rsidRPr="001E218A" w:rsidTr="00DA5562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A5562" w:rsidRPr="00F2614F" w:rsidRDefault="00DA5562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A5562" w:rsidRPr="001E218A" w:rsidRDefault="00DA5562" w:rsidP="00AC5AA7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B: Suizid und Medien. Invited oral presentation at the workshop pogram „Medizin</w:t>
            </w:r>
            <w:r w:rsidR="00AC5AA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im Museum: Neues aus den medizinischen Gesellschaften im Kunsthistorischen Museum“, 2017, Vienna, March 25 </w:t>
            </w:r>
          </w:p>
        </w:tc>
      </w:tr>
      <w:tr w:rsidR="00445591" w:rsidRPr="001E218A" w:rsidTr="00445591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45591" w:rsidRPr="00F2614F" w:rsidRDefault="00445591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45591" w:rsidRPr="001E218A" w:rsidRDefault="00445591" w:rsidP="00445591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Till B: Suizid und Medien: Neue Erkenntnisse zum Papageno-Effekt. Invited oral presentation at the 6th conference of the Clinical Psychological Committee of the Vienna General Hospital and the Medical University of Vienna: „Klinische Psychologie in Wissenschaft, Lehre und Versorgung“ 2017, Vienna, Feb 15</w:t>
            </w:r>
          </w:p>
        </w:tc>
      </w:tr>
      <w:tr w:rsidR="00AA111C" w:rsidRPr="001E218A" w:rsidTr="00AA111C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A111C" w:rsidRPr="00F2614F" w:rsidRDefault="00AA111C" w:rsidP="0054515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2017.89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A111C" w:rsidRPr="001E218A" w:rsidRDefault="00AA111C" w:rsidP="00AA111C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Till B, Niederkrotenthaler T: Suizid im Internet. Invited presentation at the Interdisciplinary Workshop of the University of Erfurt and the University of Jena: „Jugend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>– Medien – Devianz“, 2017, Jan 19-20,  Erfurt, Germany</w:t>
            </w:r>
          </w:p>
        </w:tc>
      </w:tr>
      <w:tr w:rsidR="00137845" w:rsidRPr="001E218A" w:rsidTr="00137845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37845" w:rsidRPr="00F2614F" w:rsidRDefault="00137845" w:rsidP="005B7A9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2017.90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37845" w:rsidRPr="001E218A" w:rsidRDefault="00137845" w:rsidP="0013784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Haider S, Schindler K, Luger E, Grabovac I, Dorner TE: Das Buddy –Projekt: Gesund fürs Leben. DAM 2017:5 </w:t>
            </w:r>
          </w:p>
        </w:tc>
      </w:tr>
      <w:tr w:rsidR="00677146" w:rsidRPr="001E218A" w:rsidTr="00677146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677146" w:rsidRPr="00F2614F" w:rsidRDefault="00677146" w:rsidP="005B7A9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77146" w:rsidRPr="001E218A" w:rsidRDefault="00677146" w:rsidP="00677146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Haider S, Grabovac I, Luger E, Kapan A, Schindler K, Lackinger C, Dorner TE: Veränderungen der Inflammationsparameter durch Hausbesuche mit Training- und Ernährungsintervention von geschulten Laien bei gebrechlichen Personen. 57. Kongress der österreichischen Gesellschaft für Geriatrie und Gerontologie; 2017, Wien, Austria</w:t>
            </w:r>
          </w:p>
        </w:tc>
      </w:tr>
      <w:tr w:rsidR="001C0F44" w:rsidRPr="001E218A" w:rsidTr="001C0F44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C0F44" w:rsidRPr="00F2614F" w:rsidRDefault="001C0F44" w:rsidP="00A37EF1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0F44" w:rsidRPr="001E218A" w:rsidRDefault="001C0F44" w:rsidP="00A37EF1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T: We are Europe. Jahresbericht ÖGPH 2016. Österreichische Gesellschaft für Public Health, Newsletter 4/2017- Seite 12-17</w:t>
            </w:r>
          </w:p>
        </w:tc>
      </w:tr>
      <w:tr w:rsidR="001C0F44" w:rsidRPr="001E218A" w:rsidTr="001C0F44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C0F44" w:rsidRPr="00F2614F" w:rsidRDefault="001C0F44" w:rsidP="00A37EF1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0F44" w:rsidRPr="001E218A" w:rsidRDefault="003E62E1" w:rsidP="003E62E1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Ivert T, Vaez M, Dorner TE, Mittendorfer-Rutz E: Ichemic heart disease and common mental disorders and the risk of disability pension. European Journal of Public Health 2017;27:146 </w:t>
            </w:r>
          </w:p>
        </w:tc>
      </w:tr>
      <w:tr w:rsidR="001C0F44" w:rsidRPr="001E218A" w:rsidTr="001C0F44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C0F44" w:rsidRPr="00F2614F" w:rsidRDefault="001C0F44" w:rsidP="00A37EF1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0F44" w:rsidRPr="001E218A" w:rsidRDefault="001C0F44" w:rsidP="005B6A50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Dorner TE: Pain and chronic pain epidemiology, Implications for clinical and public health fields. Wien Klin Wochenschr</w:t>
            </w:r>
            <w:r w:rsidR="005B6A5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. 2018 Jän; 130 (1-2):1-3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DOI: 10.1007/s00508-017-1301-0</w:t>
            </w:r>
            <w:r w:rsidR="005B6A5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Epub 2017, Dec 21</w:t>
            </w:r>
          </w:p>
        </w:tc>
      </w:tr>
      <w:tr w:rsidR="005A0C38" w:rsidRPr="001E218A" w:rsidTr="006C2FA0">
        <w:trPr>
          <w:trHeight w:val="1043"/>
        </w:trPr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0C38" w:rsidRPr="00F2614F" w:rsidRDefault="005A0C38" w:rsidP="007A3BA4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0C38" w:rsidRPr="001E218A" w:rsidRDefault="005A0C38" w:rsidP="007A3BA4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Kunze U, Groman E: Impfen ist nicht nur Kindersache! Warum Impfungen auch für Erwachsene wichtig sind. Wien Med Wochenschr 201. https://doi.org/10.1007/s10354-017-0598-7</w:t>
            </w:r>
          </w:p>
        </w:tc>
      </w:tr>
      <w:tr w:rsidR="005A0C38" w:rsidRPr="001E218A" w:rsidTr="005A0C38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0C38" w:rsidRPr="00F2614F" w:rsidRDefault="005A0C38" w:rsidP="007A3BA4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0C38" w:rsidRPr="001E218A" w:rsidRDefault="006C2FA0" w:rsidP="005A0C3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Wang M, Helgesson M, Rahman S, Niederkrotenthaler T, Mittendorfer-Rutz E: Trajectories and characteristics of functional impairment before and after suicide attempt in young adults – a nationwide register-based cohort study. BMC Psychiatry 2017;17:393</w:t>
            </w:r>
            <w:r w:rsidR="009F30F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DOI: 10.1186/s12888-017-1567-9</w:t>
            </w:r>
          </w:p>
        </w:tc>
      </w:tr>
      <w:tr w:rsidR="005A0C38" w:rsidRPr="001E218A" w:rsidTr="005A0C38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0C38" w:rsidRPr="00F2614F" w:rsidRDefault="005A0C38" w:rsidP="007A3BA4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0C38" w:rsidRPr="001E218A" w:rsidRDefault="005A0C38" w:rsidP="007A3BA4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Kunze U: Krone Gesund: Lungenentzündung ist nicht harmlos. 9.9.2017</w:t>
            </w:r>
          </w:p>
        </w:tc>
      </w:tr>
      <w:tr w:rsidR="005A0C38" w:rsidRPr="001E218A" w:rsidTr="005A0C38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0C38" w:rsidRPr="00F2614F" w:rsidRDefault="005A0C38" w:rsidP="007A3BA4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0C38" w:rsidRPr="001E218A" w:rsidRDefault="005A0C38" w:rsidP="005A0C3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Kunze U:Tick-borne Encephalitis. The Institute for Biomedical Science Congress 2017. Abstract Book. Birmingham 24.-27.9.2017 </w:t>
            </w:r>
          </w:p>
        </w:tc>
      </w:tr>
      <w:tr w:rsidR="005A0C38" w:rsidRPr="001E218A" w:rsidTr="005A0C38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0C38" w:rsidRPr="00F2614F" w:rsidRDefault="005A0C38" w:rsidP="007A3BA4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2017.99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0C38" w:rsidRPr="001E218A" w:rsidRDefault="005A0C38" w:rsidP="009B5EF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Kunze U: Wirksamkeit von Influenza </w:t>
            </w:r>
            <w:r w:rsidR="009B5EF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nd Pneumokokkenimpfung. Fokus Lunge, Ärzte Krone 18, 22.9.2017</w:t>
            </w:r>
          </w:p>
        </w:tc>
      </w:tr>
      <w:tr w:rsidR="009B5EFF" w:rsidRPr="001E218A" w:rsidTr="009B5EFF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B5EFF" w:rsidRPr="00F2614F" w:rsidRDefault="009B5EFF" w:rsidP="007A3BA4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B5EFF" w:rsidRPr="001E218A" w:rsidRDefault="009B5EFF" w:rsidP="009B5EF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Wutzler P., Knuf M, Kunze U, Leischker A, Wahle K: Grippe-Impfung. Warum brauchen wir Vierfachimpfstoffe? Der Allgemeinarzt 19/2017;39:62-64</w:t>
            </w:r>
          </w:p>
        </w:tc>
      </w:tr>
      <w:tr w:rsidR="00D94F45" w:rsidRPr="001E218A" w:rsidTr="00D94F45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94F45" w:rsidRPr="00F2614F" w:rsidRDefault="00D94F45" w:rsidP="00305DE2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94F45" w:rsidRPr="001E218A" w:rsidRDefault="00D94F45" w:rsidP="00D94F4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Winzer E, Schaetzer M, Putzhammer C, Moser N, Rittmannsberger B, Lechleitner M, Rieder A, Hoppichler F: Sugar Reduction in Beverages with the help of a Public Health Strategy. Wiener klinische Wochenschrift 2017;129;161</w:t>
            </w:r>
          </w:p>
        </w:tc>
      </w:tr>
      <w:tr w:rsidR="00756BA2" w:rsidRPr="001E218A" w:rsidTr="00756BA2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56BA2" w:rsidRPr="00F2614F" w:rsidRDefault="00756BA2" w:rsidP="008157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56BA2" w:rsidRPr="001E218A" w:rsidRDefault="00756BA2" w:rsidP="00F64D42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Berner C, Lamprecht T, Fenzi KH, Erlacher L, Dorner TE: Workability in Patients with Seropositive Rheumatoid Arthritis. Annals of the Rheumatic Diseases 2017;76:1154. DOI: 10.1136/annrheumdis-2017-eular.</w:t>
            </w:r>
            <w:r w:rsidR="00F64D42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567</w:t>
            </w:r>
          </w:p>
        </w:tc>
      </w:tr>
      <w:tr w:rsidR="00C606C1" w:rsidRPr="001E218A" w:rsidTr="00C606C1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606C1" w:rsidRPr="00F2614F" w:rsidRDefault="00C606C1" w:rsidP="008157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606C1" w:rsidRPr="001E218A" w:rsidRDefault="00C606C1" w:rsidP="00C606C1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Till B, Tran U, Voracek M, Niederkrotenthaler T: Beneficial and harmful effects of educative suicide prevention websites: randomised controlled trial exploring Papageno v. Werther effects. British Journal of Psychiatry 2017;211(2): 109-115. DOI: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>10.1192/bjp.bp.115.177394</w:t>
            </w:r>
          </w:p>
        </w:tc>
      </w:tr>
      <w:tr w:rsidR="00BF1863" w:rsidRPr="001E218A" w:rsidTr="007120ED">
        <w:trPr>
          <w:trHeight w:val="523"/>
        </w:trPr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F1863" w:rsidRPr="00F2614F" w:rsidRDefault="00BF1863" w:rsidP="0081578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2017.104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F1863" w:rsidRPr="001E218A" w:rsidRDefault="00BF1863" w:rsidP="00505405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Winzer E, Scha</w:t>
            </w:r>
            <w:r w:rsidR="005955A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tzer M, Moser N, Rittmannsberger </w:t>
            </w:r>
            <w:r w:rsidR="00505405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B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, Lechleitner M, Rieder A, Hoppichler F: Reduction of Sugar Content in Beverages by using a Public Health Strategy. Wiener Klinische Wochenschrift 2017;129(19-20):734-5 </w:t>
            </w:r>
          </w:p>
        </w:tc>
      </w:tr>
      <w:tr w:rsidR="005955AA" w:rsidRPr="001E218A" w:rsidTr="005955AA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955AA" w:rsidRPr="00F2614F" w:rsidRDefault="005955AA" w:rsidP="00EB76B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55AA" w:rsidRPr="001E218A" w:rsidRDefault="005955AA" w:rsidP="005955AA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Winzer E, Luger M, Schaetzer M, Putzhammer C, Moser N, Blagusz K, Rittmannsberger B, Lechleitner M, Rieder A, Hoppichler F: Sugar Reduction with the help of a school Nutrition Education Program. . Wiener Klinische Wochenschrift 2017;129:161-2 </w:t>
            </w:r>
          </w:p>
        </w:tc>
      </w:tr>
      <w:tr w:rsidR="007120ED" w:rsidRPr="001E218A" w:rsidTr="007120E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120ED" w:rsidRPr="00F2614F" w:rsidRDefault="007120ED" w:rsidP="00EB76BE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120ED" w:rsidRPr="001E218A" w:rsidRDefault="007120ED" w:rsidP="007120E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Winzer E, Luger M, Schaetzer M, Blagusz K, Moser N, Rittmannsberger B, Lechleitner M, Rieder A, Hoppichler F: Reduction of added Sugars with the help of school Nutritional Interventions. Wiener Klinische Wochenschrift 2017;129(19-20):734</w:t>
            </w:r>
          </w:p>
        </w:tc>
      </w:tr>
      <w:tr w:rsidR="000C763B" w:rsidRPr="001E218A" w:rsidTr="000C763B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C763B" w:rsidRPr="00F2614F" w:rsidRDefault="000C763B" w:rsidP="004F6E0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C763B" w:rsidRPr="001E218A" w:rsidRDefault="000C763B" w:rsidP="000C763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Ucsnik L, Langer F, Kotmel A, Dorner TE, Bitzer J, Prager G: Self-assessment of bariatric Surgeons for the Care of sexual-medical Irritations/Problems in Female Patients. Wiener Klinische Wochenschrift 129(19-20):738-9</w:t>
            </w:r>
          </w:p>
        </w:tc>
      </w:tr>
      <w:tr w:rsidR="000C763B" w:rsidRPr="001E218A" w:rsidTr="000C763B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C763B" w:rsidRPr="00F2614F" w:rsidRDefault="000C763B" w:rsidP="004F6E0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C763B" w:rsidRPr="001E218A" w:rsidRDefault="000C763B" w:rsidP="00BF754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Oberaigner W, Haring C, Sperner-Unterweger B, Niederkrotenthaler T, Waldhör T: Letter to </w:t>
            </w:r>
            <w:r w:rsidR="00BF754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he Editor Re: „Suicide among 915, 303 Austrian </w:t>
            </w:r>
            <w:r w:rsidR="00BF754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ancer patients: Who is at risk? Journal of Affective Disorders 2017;207:320. DOI: 10.1016/j.jad.2016.08.045</w:t>
            </w:r>
          </w:p>
        </w:tc>
      </w:tr>
      <w:tr w:rsidR="00977722" w:rsidRPr="001E218A" w:rsidTr="00977722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77722" w:rsidRPr="00F2614F" w:rsidRDefault="00977722" w:rsidP="004F6E0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2017.109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77722" w:rsidRPr="001E218A" w:rsidRDefault="00977722" w:rsidP="00FC096F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Gundacker C, Kutalek R, Glaunach R, Deweis C, Hengstschläger M, Prinz A: Geophagy during pregnancy: Is there a health ris</w:t>
            </w:r>
            <w:r w:rsidR="00FC096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for infants? </w:t>
            </w:r>
            <w:r w:rsidR="000F643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Environmental Research</w:t>
            </w:r>
            <w:r w:rsidR="00FC096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2017;156:145-7. DOI: 10.1016/j.e</w:t>
            </w:r>
            <w:r w:rsidR="000F643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nvres.2017.03.028</w:t>
            </w:r>
          </w:p>
        </w:tc>
      </w:tr>
      <w:tr w:rsidR="00433D73" w:rsidRPr="001E218A" w:rsidTr="00433D73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33D73" w:rsidRPr="00F2614F" w:rsidRDefault="00433D73" w:rsidP="00433D73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33D73" w:rsidRPr="001E218A" w:rsidRDefault="00433D73" w:rsidP="00433D73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Titze S, Lackinger C, Grossschaedl L, Strehn A, Dorner TE, Niebauer J, Schebesch-Ruf W.: How Does Counselling in a Stationary Health Care Setting Affect the Attendance in a Standardised Sports Club Programme? Process Evaluation of a Quasi Experimental Study. International Journal of Environmental Research and Public Health, 2018; 15(134).</w:t>
            </w:r>
          </w:p>
        </w:tc>
      </w:tr>
      <w:tr w:rsidR="00B41B76" w:rsidRPr="001E218A" w:rsidTr="00B41B76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41B76" w:rsidRPr="00F2614F" w:rsidRDefault="00B41B76" w:rsidP="00065209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1B76" w:rsidRPr="001E218A" w:rsidRDefault="00B41B76" w:rsidP="00A41324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Köppen PJ, Dorner TE, Stein KV, Simon J, Crevenna R: Health literacy, pain intensity and pain perception in patients with chronic pain. Wien Klin Wochenschr</w:t>
            </w:r>
            <w:r w:rsidR="00A4132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. Accepted 21 December 2017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https:///doi.org/10.1007/s00508-017-1309-5</w:t>
            </w:r>
          </w:p>
        </w:tc>
      </w:tr>
      <w:tr w:rsidR="005C229D" w:rsidRPr="001E218A" w:rsidTr="005C229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C229D" w:rsidRPr="00F2614F" w:rsidRDefault="005C229D" w:rsidP="00061FA0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229D" w:rsidRPr="001E218A" w:rsidRDefault="005C229D" w:rsidP="005C229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86343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Kruschitz R, Luger E, Schindler K, Trauner M, Krebs M, Rieder A, Hoppichler F, Ludvik B: Hepatic fibrosis is associated with lower BMI-reduction and muscle mass after gastric bypass. In: 24th European Obesity Congress 2017, Porto, Portugal. 17.-20.5.2017. Obesity Facts 2017; 10(suppl1):182</w:t>
            </w:r>
          </w:p>
        </w:tc>
      </w:tr>
      <w:tr w:rsidR="005C229D" w:rsidRPr="001E218A" w:rsidTr="005C229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C229D" w:rsidRPr="00F2614F" w:rsidRDefault="005C229D" w:rsidP="00061FA0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229D" w:rsidRPr="001E218A" w:rsidRDefault="005C229D" w:rsidP="005C229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86343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Luger E, Schätzer M, Rust P; Wild B; Ladstätter A; Rieder A, Lechleitner M, Hoppichler F: Impact of school environmental programs on anthropometry, nutrition-related knowledge, and fitness in Austrian adolescents. In: 24th European Obesity Congress 2017, Porto, Portugal. 17-20.05.2017. Obesity Facts 2017; 10(suppl1): 127</w:t>
            </w:r>
          </w:p>
        </w:tc>
      </w:tr>
      <w:tr w:rsidR="000B4848" w:rsidRPr="001E218A" w:rsidTr="000B4848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B4848" w:rsidRPr="00F2614F" w:rsidRDefault="000B4848" w:rsidP="000B484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B4848" w:rsidRPr="001E218A" w:rsidRDefault="000B4848" w:rsidP="000B484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0B484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Luger E, Rittmannsberger B, Angelmaier L; Schätzer M, Lechleitner M, Rieder A, Hoppichler F: Screening von Risikofaktoren als Sekundärprävention durch betriebliche Gesundheits-Checks. 20. Wissenschaftliche Jahrestagung der Österreichischen Gesellschaft für Public Health (ÖGPH) 2017, Eisenstadt, 11.-12.05.2017</w:t>
            </w:r>
          </w:p>
        </w:tc>
      </w:tr>
      <w:tr w:rsidR="000B4848" w:rsidRPr="001E218A" w:rsidTr="00A6559A">
        <w:tc>
          <w:tcPr>
            <w:tcW w:w="669" w:type="pct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0B4848" w:rsidRPr="00F2614F" w:rsidRDefault="000B4848" w:rsidP="00711716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0B4848" w:rsidRPr="001E218A" w:rsidRDefault="000B4848" w:rsidP="000B4848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0B484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Luger M, Luger E, Rieder A, Hoppichler F, Farpour-Lambert N: Zucker-gesüßte Getränke und Gewichtszunahme bei Kindern und Erwachsenen: eine systematische </w:t>
            </w:r>
            <w:r w:rsidRPr="000B484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lastRenderedPageBreak/>
              <w:t xml:space="preserve">Übersichtsarbeit von 2013 bis 2015  und ein Vergleich mit früheren Studien. 20. Wissenschaftliche Jahrestagung der Österreichischen Gesellschaft für Public Health (ÖGPH) 2017, Eisenstadt, 11.-12.05.2017 </w:t>
            </w:r>
          </w:p>
        </w:tc>
      </w:tr>
      <w:tr w:rsidR="00A6559A" w:rsidRPr="001E218A" w:rsidTr="00A6559A">
        <w:tc>
          <w:tcPr>
            <w:tcW w:w="669" w:type="pct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:rsidR="00A6559A" w:rsidRDefault="00A6559A" w:rsidP="00711716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2017.116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A6559A" w:rsidRPr="000B4848" w:rsidRDefault="00A6559A" w:rsidP="00A6559A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A6559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Winzer E, Schätzer M, Moser N, Rittmannsberger B, Lechleitner M, Rieder A, Hoppichler F: Reduktion des Zuckergehalts in Getränken mit Hilfe einer Public Health Strategie. In: 18. Jahrestagung der Österreichischen Adipositas Gesellschaft 2017, Wien 10.-21.10. 2017, WienKlinWochenschr (2017)129:734</w:t>
            </w:r>
          </w:p>
        </w:tc>
      </w:tr>
      <w:tr w:rsidR="00A6559A" w:rsidRPr="000B4848" w:rsidTr="007A2E71">
        <w:tc>
          <w:tcPr>
            <w:tcW w:w="669" w:type="pct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:rsidR="00A6559A" w:rsidRDefault="00A6559A" w:rsidP="00A6559A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A6559A" w:rsidRPr="000B4848" w:rsidRDefault="00A6559A" w:rsidP="00A6559A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A6559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Winzer E, Luger M, Schätzer M, Blagusz K, Moser N. Rittmannsberger B, Lechleitner M, Rieder A, Hoppichler F: Reduktion an zugesetztem Zucker mit Hilfe einer schulischen Ernährungsintervention. In: 18. Jahrestagung der österreichischen Adipositas Gesellschaft 2017, Wien. 20.-21.10.2017, WienKlinWochenschr 2017;129:734</w:t>
            </w:r>
          </w:p>
        </w:tc>
      </w:tr>
      <w:tr w:rsidR="00A6559A" w:rsidRPr="001E218A" w:rsidTr="007A2E71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6559A" w:rsidRPr="00F2614F" w:rsidRDefault="00A6559A" w:rsidP="00A6559A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6559A" w:rsidRPr="001E218A" w:rsidRDefault="00A6559A" w:rsidP="00A6559A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Winzer E, Luger M, Schätzer M. Putzhammer C, Moser N, Blagusz K, Rittmannsberger B, Lechleitner M, Rieder A, Hoppichler F: Zuckerreduktion mit Hilfe eines schulischen Ernährungsbildungsprogramms. In: 45. Jahrestagung der Österreichischen Diabetes Gesellschaft 2017. Salzburg. 16.-18.11.2017, WienKlinWochen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schrift 2017;129:(4Suppl),161-162</w:t>
            </w:r>
          </w:p>
        </w:tc>
      </w:tr>
      <w:tr w:rsidR="00A6559A" w:rsidRPr="001E218A" w:rsidTr="007A2E71">
        <w:tc>
          <w:tcPr>
            <w:tcW w:w="669" w:type="pct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6559A" w:rsidRPr="00F2614F" w:rsidRDefault="00A6559A" w:rsidP="007A2E71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2017.119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A6559A" w:rsidRPr="001E218A" w:rsidRDefault="00A6559A" w:rsidP="00AF240E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uger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M, W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inzer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E, S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chätzer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M, P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utzhammer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C, M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oser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N, R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ittmannsberger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B, L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echleitner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M, R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ieder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A; H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oppichler</w:t>
            </w:r>
            <w:r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F: Zuckerreduktion in Getränken mit Hilfe einer Public Health Strategie. In: 45 Jahrestagung der Österreichischen Diabetes Gesellschaft 2017, Salzburg 16.-18.11.2017, WienKlinWochenschr 2017;129:(4Suppl):</w:t>
            </w:r>
            <w:r w:rsidR="00AF240E" w:rsidRPr="00AF240E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161</w:t>
            </w:r>
          </w:p>
        </w:tc>
      </w:tr>
      <w:tr w:rsidR="00095848" w:rsidRPr="001E218A" w:rsidTr="00B31153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095848" w:rsidRPr="00F2614F" w:rsidRDefault="00095848" w:rsidP="00095848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2017.120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95848" w:rsidRPr="001E218A" w:rsidRDefault="00095848" w:rsidP="000D57E4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Luger M, Lafontan M, Bes-Rastrolle MB, Winzer E, Yumuk V, Farpour-Lambert N: Sugar-Sweetened Beverages and Weight Gain in Children and Adults: A Systematic Review from 2013 to 2015 and a Comparison with Previous Studies. In: Obesity Facts 2017</w:t>
            </w:r>
            <w:r w:rsidR="000D57E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10:674-693. DOI: 10.1159/0004845666 </w:t>
            </w:r>
          </w:p>
        </w:tc>
      </w:tr>
      <w:tr w:rsidR="00BE2FB0" w:rsidRPr="001E218A" w:rsidTr="00BE2FB0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E2FB0" w:rsidRPr="00F2614F" w:rsidRDefault="00BE2FB0" w:rsidP="003D0625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2017.121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FB0" w:rsidRPr="001E218A" w:rsidRDefault="00D41352" w:rsidP="00BE2FB0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Haider S, Grabovac I, Luger M, Schindler K, Lackinger C, Dorner TE: Changes in the Parameters of Inflammation through </w:t>
            </w:r>
            <w:r w:rsidR="003B61D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Home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Visits with Training and Nutritional Interventions by trained Laymen in frail Persons. </w:t>
            </w:r>
            <w:r w:rsidR="0006107B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Zeitschrift für Gerontologie und Geriatrie 2017;</w:t>
            </w:r>
            <w:r w:rsidR="00134AA0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50:22</w:t>
            </w:r>
          </w:p>
        </w:tc>
      </w:tr>
      <w:tr w:rsidR="00D4636D" w:rsidRPr="001E218A" w:rsidTr="00D4636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4636D" w:rsidRPr="00F2614F" w:rsidRDefault="00D4636D" w:rsidP="00D4636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2017.122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Pr="001E218A" w:rsidRDefault="00D4636D" w:rsidP="005C26EB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Arial" w:hAnsi="Arial" w:cs="Arial"/>
                <w:sz w:val="20"/>
              </w:rPr>
              <w:t>Egger M, Razum O, Rieder A (Hrsg): Public Health Kompakt. De Gruyter, 3. Aufl., 2018. 525 Seiten</w:t>
            </w:r>
          </w:p>
        </w:tc>
      </w:tr>
      <w:tr w:rsidR="00D4636D" w:rsidRPr="001E218A" w:rsidTr="00D4636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4636D" w:rsidRPr="00F2614F" w:rsidRDefault="00D4636D" w:rsidP="00D4636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2017.123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Default="00D4636D" w:rsidP="00D4636D">
            <w:pPr>
              <w:spacing w:after="3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Egger M, Razum O, Rieder A: 1. Public Health: Konzepte, Disziplinen und </w:t>
            </w:r>
          </w:p>
          <w:p w:rsidR="00D4636D" w:rsidRPr="001E218A" w:rsidRDefault="00D4636D" w:rsidP="00D4636D">
            <w:pP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Arial" w:hAnsi="Arial" w:cs="Arial"/>
                <w:sz w:val="20"/>
              </w:rPr>
              <w:t>Handlungsfelder. In: Egger M, Razum O. Rieder A. (Hrsg.): Public Health Kompakt. De Gruyter, 3. Aufl., 2018. S.1-30</w:t>
            </w:r>
          </w:p>
        </w:tc>
      </w:tr>
      <w:tr w:rsidR="00D4636D" w:rsidRPr="001E218A" w:rsidTr="00D4636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4636D" w:rsidRPr="00F2614F" w:rsidRDefault="00D4636D" w:rsidP="005C26E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2017.124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Pr="00D4636D" w:rsidRDefault="00D4636D" w:rsidP="00D4636D">
            <w:pPr>
              <w:spacing w:after="3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Habermann-Horstmeier L, Rieder A: 5.5. Erwachsenenalter. In: Egger M, Razum O. Rieder A. (Hrsg.): Public Health Kompakt. De Gruyter, 3. Aufl., 2018. S.249-55</w:t>
            </w:r>
          </w:p>
        </w:tc>
      </w:tr>
      <w:tr w:rsidR="00D4636D" w:rsidRPr="001E218A" w:rsidTr="00D4636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4636D" w:rsidRPr="00F2614F" w:rsidRDefault="00D4636D" w:rsidP="005C26E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2017.125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Pr="00D4636D" w:rsidRDefault="00D4636D" w:rsidP="00D4636D">
            <w:pPr>
              <w:spacing w:after="3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Habermann-Horstmeier L; Dorner T, Rieder A: 5.6. Wann ist man heute alt? - Altern in einer modernen Gesellschaft. In: Egger M, Razum O. Rieder A. (Hrsg.): Public Health Kompakt. De Gruyter, 3. Aufl., 2018. S.255-61</w:t>
            </w:r>
          </w:p>
        </w:tc>
      </w:tr>
      <w:tr w:rsidR="00D4636D" w:rsidRPr="001E218A" w:rsidTr="00D4636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Default="00D4636D" w:rsidP="005C26E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2017.126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Default="00D4636D" w:rsidP="00D4636D">
            <w:pPr>
              <w:spacing w:after="3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Habermann-Horstmeier L, Dorner T, Rieder A: 5.7. Letzter Lebensabschnitt. In: Egger M, Razum O. Rieder A. (Hrsg.): Public Health Kompakt. De Gruyter, 3. Aufl., 2018. S.262-5</w:t>
            </w:r>
          </w:p>
        </w:tc>
      </w:tr>
      <w:tr w:rsidR="00D4636D" w:rsidRPr="001E218A" w:rsidTr="00D4636D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Default="00D4636D" w:rsidP="00D4636D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2017.127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4636D" w:rsidRDefault="00D4636D" w:rsidP="00D4636D">
            <w:pPr>
              <w:spacing w:after="3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Haidinger G, Dorner T, Rieder A: 8.2. Herz-Kreislauf-Erkrankungen. In: Egger M, Razum O. Rieder A. (Hrsg.): Public Health Kompakt. De Gruyter, 3. Aufl., 2018. S.373-83</w:t>
            </w:r>
          </w:p>
        </w:tc>
      </w:tr>
      <w:tr w:rsidR="00B6584B" w:rsidRPr="00D4636D" w:rsidTr="00B6584B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6584B" w:rsidRPr="00F2614F" w:rsidRDefault="00B6584B" w:rsidP="00B6584B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2017.12</w:t>
            </w: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6584B" w:rsidRPr="00D4636D" w:rsidRDefault="00B6584B" w:rsidP="00B906C7">
            <w:pPr>
              <w:spacing w:after="3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TE: 3.2.2. Das österreichische Gesundheitssystem. In: Egger M, Razum O. Rieder A. (Hrsg.): Public Health Kompakt. De Gruyter, 3. Aufl., 2018. S.134-47</w:t>
            </w:r>
          </w:p>
        </w:tc>
      </w:tr>
      <w:tr w:rsidR="00B6584B" w:rsidRPr="00D4636D" w:rsidTr="00B6584B">
        <w:tc>
          <w:tcPr>
            <w:tcW w:w="669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6584B" w:rsidRPr="00F2614F" w:rsidRDefault="00B6584B" w:rsidP="00B906C7">
            <w:pPr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2017.129</w:t>
            </w:r>
          </w:p>
        </w:tc>
        <w:tc>
          <w:tcPr>
            <w:tcW w:w="4331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6584B" w:rsidRPr="00D4636D" w:rsidRDefault="00B6584B" w:rsidP="00B906C7">
            <w:pPr>
              <w:spacing w:after="3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Dorner TE: 4.3. Projekte der Gesundheitsförderung. In: Egger M, Razum O. Rieder A. (Hrsg.): Public Health Kompakt. De Gruyter, 3. Aufl., 2018. S.200-8</w:t>
            </w:r>
          </w:p>
        </w:tc>
      </w:tr>
    </w:tbl>
    <w:p w:rsidR="00D4636D" w:rsidRDefault="00D4636D" w:rsidP="008E6C3F">
      <w:pPr>
        <w:jc w:val="both"/>
        <w:rPr>
          <w:sz w:val="20"/>
          <w:szCs w:val="20"/>
          <w:lang w:eastAsia="de-AT"/>
        </w:rPr>
      </w:pPr>
      <w:bookmarkStart w:id="0" w:name="_GoBack"/>
      <w:bookmarkEnd w:id="0"/>
    </w:p>
    <w:sectPr w:rsidR="00D46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5F"/>
    <w:rsid w:val="000345A7"/>
    <w:rsid w:val="00055318"/>
    <w:rsid w:val="00057CFA"/>
    <w:rsid w:val="0006107B"/>
    <w:rsid w:val="0007486E"/>
    <w:rsid w:val="00093684"/>
    <w:rsid w:val="00095848"/>
    <w:rsid w:val="000A522A"/>
    <w:rsid w:val="000B4848"/>
    <w:rsid w:val="000C763B"/>
    <w:rsid w:val="000D57E4"/>
    <w:rsid w:val="000D6CFE"/>
    <w:rsid w:val="000F6430"/>
    <w:rsid w:val="00110223"/>
    <w:rsid w:val="00124C8B"/>
    <w:rsid w:val="00134AA0"/>
    <w:rsid w:val="00137845"/>
    <w:rsid w:val="001C0F44"/>
    <w:rsid w:val="001C11D2"/>
    <w:rsid w:val="001E218A"/>
    <w:rsid w:val="0020025A"/>
    <w:rsid w:val="0021735E"/>
    <w:rsid w:val="0023445A"/>
    <w:rsid w:val="00241BAC"/>
    <w:rsid w:val="00253610"/>
    <w:rsid w:val="002612D5"/>
    <w:rsid w:val="002719BA"/>
    <w:rsid w:val="00272C96"/>
    <w:rsid w:val="00283ADB"/>
    <w:rsid w:val="002953EB"/>
    <w:rsid w:val="002A0260"/>
    <w:rsid w:val="002B7C8A"/>
    <w:rsid w:val="002C368F"/>
    <w:rsid w:val="002E14ED"/>
    <w:rsid w:val="002E6E8C"/>
    <w:rsid w:val="00305298"/>
    <w:rsid w:val="003161BF"/>
    <w:rsid w:val="00317640"/>
    <w:rsid w:val="003318EB"/>
    <w:rsid w:val="00347D0C"/>
    <w:rsid w:val="00365F5E"/>
    <w:rsid w:val="00371AEE"/>
    <w:rsid w:val="00371B4E"/>
    <w:rsid w:val="0038264B"/>
    <w:rsid w:val="00382796"/>
    <w:rsid w:val="003B61D0"/>
    <w:rsid w:val="003C3B9E"/>
    <w:rsid w:val="003D778B"/>
    <w:rsid w:val="003E22EE"/>
    <w:rsid w:val="003E62E1"/>
    <w:rsid w:val="004010DD"/>
    <w:rsid w:val="00401C3B"/>
    <w:rsid w:val="0041374B"/>
    <w:rsid w:val="0042164A"/>
    <w:rsid w:val="00422C8F"/>
    <w:rsid w:val="00433D73"/>
    <w:rsid w:val="004420DD"/>
    <w:rsid w:val="00445591"/>
    <w:rsid w:val="004533E6"/>
    <w:rsid w:val="00466017"/>
    <w:rsid w:val="00474C11"/>
    <w:rsid w:val="00483D87"/>
    <w:rsid w:val="004950CE"/>
    <w:rsid w:val="004A4637"/>
    <w:rsid w:val="004B7AEA"/>
    <w:rsid w:val="00505405"/>
    <w:rsid w:val="00505DC8"/>
    <w:rsid w:val="00517590"/>
    <w:rsid w:val="00526C25"/>
    <w:rsid w:val="005402A3"/>
    <w:rsid w:val="005617D3"/>
    <w:rsid w:val="00567FE9"/>
    <w:rsid w:val="005955AA"/>
    <w:rsid w:val="005A0C38"/>
    <w:rsid w:val="005A5A48"/>
    <w:rsid w:val="005B4478"/>
    <w:rsid w:val="005B55CB"/>
    <w:rsid w:val="005B6A50"/>
    <w:rsid w:val="005C229D"/>
    <w:rsid w:val="005D4DF5"/>
    <w:rsid w:val="005E7626"/>
    <w:rsid w:val="005F7749"/>
    <w:rsid w:val="00603C11"/>
    <w:rsid w:val="006202EB"/>
    <w:rsid w:val="00625C2F"/>
    <w:rsid w:val="00645603"/>
    <w:rsid w:val="00650B12"/>
    <w:rsid w:val="00651FF4"/>
    <w:rsid w:val="00660DD3"/>
    <w:rsid w:val="00666B89"/>
    <w:rsid w:val="0067545E"/>
    <w:rsid w:val="00677146"/>
    <w:rsid w:val="00684022"/>
    <w:rsid w:val="00697EAA"/>
    <w:rsid w:val="006A7CB5"/>
    <w:rsid w:val="006C2FA0"/>
    <w:rsid w:val="006D472E"/>
    <w:rsid w:val="00700837"/>
    <w:rsid w:val="00704710"/>
    <w:rsid w:val="007120ED"/>
    <w:rsid w:val="007125BC"/>
    <w:rsid w:val="00755901"/>
    <w:rsid w:val="00756BA2"/>
    <w:rsid w:val="007964BE"/>
    <w:rsid w:val="007B0525"/>
    <w:rsid w:val="007B5233"/>
    <w:rsid w:val="007B6A23"/>
    <w:rsid w:val="007C6CC3"/>
    <w:rsid w:val="00804B01"/>
    <w:rsid w:val="00804ED5"/>
    <w:rsid w:val="00814F1E"/>
    <w:rsid w:val="00823B75"/>
    <w:rsid w:val="00832AA5"/>
    <w:rsid w:val="0086128B"/>
    <w:rsid w:val="00863188"/>
    <w:rsid w:val="00863437"/>
    <w:rsid w:val="00873244"/>
    <w:rsid w:val="008D119C"/>
    <w:rsid w:val="008D4524"/>
    <w:rsid w:val="008D5318"/>
    <w:rsid w:val="008E6C3F"/>
    <w:rsid w:val="00930C61"/>
    <w:rsid w:val="009408F7"/>
    <w:rsid w:val="00971AA7"/>
    <w:rsid w:val="0097451C"/>
    <w:rsid w:val="00977722"/>
    <w:rsid w:val="009A76DB"/>
    <w:rsid w:val="009B00CB"/>
    <w:rsid w:val="009B5EFF"/>
    <w:rsid w:val="009D7F92"/>
    <w:rsid w:val="009F30FB"/>
    <w:rsid w:val="00A032F7"/>
    <w:rsid w:val="00A41324"/>
    <w:rsid w:val="00A52F16"/>
    <w:rsid w:val="00A6559A"/>
    <w:rsid w:val="00A8146D"/>
    <w:rsid w:val="00A81BCF"/>
    <w:rsid w:val="00A912F2"/>
    <w:rsid w:val="00AA111C"/>
    <w:rsid w:val="00AC5AA7"/>
    <w:rsid w:val="00AC762F"/>
    <w:rsid w:val="00AD1E87"/>
    <w:rsid w:val="00AD25B2"/>
    <w:rsid w:val="00AE21EB"/>
    <w:rsid w:val="00AF240E"/>
    <w:rsid w:val="00B015C8"/>
    <w:rsid w:val="00B07739"/>
    <w:rsid w:val="00B36CE8"/>
    <w:rsid w:val="00B41B76"/>
    <w:rsid w:val="00B6388D"/>
    <w:rsid w:val="00B6584B"/>
    <w:rsid w:val="00B81893"/>
    <w:rsid w:val="00B853B9"/>
    <w:rsid w:val="00B91E5F"/>
    <w:rsid w:val="00B95E5A"/>
    <w:rsid w:val="00BA0272"/>
    <w:rsid w:val="00BE2FB0"/>
    <w:rsid w:val="00BF1863"/>
    <w:rsid w:val="00BF7548"/>
    <w:rsid w:val="00C10D10"/>
    <w:rsid w:val="00C270BA"/>
    <w:rsid w:val="00C31BB7"/>
    <w:rsid w:val="00C41816"/>
    <w:rsid w:val="00C44743"/>
    <w:rsid w:val="00C54DFD"/>
    <w:rsid w:val="00C606C1"/>
    <w:rsid w:val="00C851D8"/>
    <w:rsid w:val="00C91ADB"/>
    <w:rsid w:val="00CC75A8"/>
    <w:rsid w:val="00CD5593"/>
    <w:rsid w:val="00D00CD8"/>
    <w:rsid w:val="00D21F2C"/>
    <w:rsid w:val="00D340E0"/>
    <w:rsid w:val="00D400C5"/>
    <w:rsid w:val="00D41352"/>
    <w:rsid w:val="00D4636D"/>
    <w:rsid w:val="00D50A8C"/>
    <w:rsid w:val="00D94F45"/>
    <w:rsid w:val="00DA5562"/>
    <w:rsid w:val="00DA782C"/>
    <w:rsid w:val="00DC064F"/>
    <w:rsid w:val="00DC5559"/>
    <w:rsid w:val="00DD27BA"/>
    <w:rsid w:val="00DD7208"/>
    <w:rsid w:val="00DE1B79"/>
    <w:rsid w:val="00E30AE9"/>
    <w:rsid w:val="00E37299"/>
    <w:rsid w:val="00E44BAB"/>
    <w:rsid w:val="00E502EB"/>
    <w:rsid w:val="00E540CC"/>
    <w:rsid w:val="00E748DA"/>
    <w:rsid w:val="00E9671D"/>
    <w:rsid w:val="00EB55EF"/>
    <w:rsid w:val="00EE45BC"/>
    <w:rsid w:val="00EE4A13"/>
    <w:rsid w:val="00EF4D8D"/>
    <w:rsid w:val="00EF5E98"/>
    <w:rsid w:val="00F04C8E"/>
    <w:rsid w:val="00F2614F"/>
    <w:rsid w:val="00F53EF6"/>
    <w:rsid w:val="00F55C8F"/>
    <w:rsid w:val="00F637B7"/>
    <w:rsid w:val="00F64D42"/>
    <w:rsid w:val="00F66D66"/>
    <w:rsid w:val="00F92021"/>
    <w:rsid w:val="00FB3CAE"/>
    <w:rsid w:val="00FB7076"/>
    <w:rsid w:val="00FC096F"/>
    <w:rsid w:val="00FC1CCC"/>
    <w:rsid w:val="00FE4005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6AF5-8932-4EF5-9829-F41BBDD5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7AEA"/>
    <w:rPr>
      <w:color w:val="0000FF"/>
      <w:u w:val="single"/>
    </w:rPr>
  </w:style>
  <w:style w:type="paragraph" w:styleId="KeinLeerraum">
    <w:name w:val="No Spacing"/>
    <w:uiPriority w:val="1"/>
    <w:qFormat/>
    <w:rsid w:val="001E218A"/>
    <w:pPr>
      <w:spacing w:after="0" w:line="240" w:lineRule="auto"/>
    </w:pPr>
  </w:style>
  <w:style w:type="paragraph" w:customStyle="1" w:styleId="Default">
    <w:name w:val="Default"/>
    <w:rsid w:val="005C2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D4636D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FC1F-0F4D-48B7-97D7-4C1CCACC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4713</Words>
  <Characters>29694</Characters>
  <Application>Microsoft Office Word</Application>
  <DocSecurity>0</DocSecurity>
  <Lines>247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Ebermann</dc:creator>
  <cp:lastModifiedBy>andrea</cp:lastModifiedBy>
  <cp:revision>194</cp:revision>
  <cp:lastPrinted>2018-06-15T10:10:00Z</cp:lastPrinted>
  <dcterms:created xsi:type="dcterms:W3CDTF">2017-01-23T11:59:00Z</dcterms:created>
  <dcterms:modified xsi:type="dcterms:W3CDTF">2019-06-17T07:03:00Z</dcterms:modified>
</cp:coreProperties>
</file>